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32F3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center"/>
        <w:rPr>
          <w:rFonts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陕西省生态环境厅 陕西省市场监督管理局关于印发《陕西省碳排放数据质量管理办法》的通知（有效）</w:t>
      </w:r>
    </w:p>
    <w:p w14:paraId="0A77277C">
      <w:pPr>
        <w:keepNext w:val="0"/>
        <w:keepLines w:val="0"/>
        <w:widowControl/>
        <w:suppressLineNumbers w:val="0"/>
        <w:shd w:val="clear" w:fill="FFFFFF"/>
        <w:spacing w:before="270" w:beforeAutospacing="0" w:after="0" w:afterAutospacing="0" w:line="360" w:lineRule="atLeast"/>
        <w:ind w:left="0" w:right="0" w:firstLine="0"/>
        <w:jc w:val="center"/>
        <w:rPr>
          <w:rFonts w:hint="eastAsia" w:ascii="微软雅黑" w:hAnsi="微软雅黑" w:eastAsia="微软雅黑" w:cs="微软雅黑"/>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kern w:val="0"/>
          <w:sz w:val="24"/>
          <w:szCs w:val="24"/>
          <w:u w:val="none"/>
          <w:shd w:val="clear" w:fill="FFFFFF"/>
          <w:lang w:val="en-US" w:eastAsia="zh-CN" w:bidi="ar"/>
        </w:rPr>
        <w:t>陕环发〔2024〕3</w:t>
      </w:r>
      <w:bookmarkStart w:id="0" w:name="_GoBack"/>
      <w:bookmarkEnd w:id="0"/>
      <w:r>
        <w:rPr>
          <w:rFonts w:hint="eastAsia" w:ascii="微软雅黑" w:hAnsi="微软雅黑" w:eastAsia="微软雅黑" w:cs="微软雅黑"/>
          <w:i w:val="0"/>
          <w:iCs w:val="0"/>
          <w:caps w:val="0"/>
          <w:color w:val="000000"/>
          <w:spacing w:val="0"/>
          <w:kern w:val="0"/>
          <w:sz w:val="24"/>
          <w:szCs w:val="24"/>
          <w:u w:val="none"/>
          <w:shd w:val="clear" w:fill="FFFFFF"/>
          <w:lang w:val="en-US" w:eastAsia="zh-CN" w:bidi="ar"/>
        </w:rPr>
        <w:t>2号</w:t>
      </w:r>
    </w:p>
    <w:p w14:paraId="0081472B">
      <w:pPr>
        <w:pStyle w:val="13"/>
        <w:keepNext w:val="0"/>
        <w:keepLines w:val="0"/>
        <w:widowControl/>
        <w:suppressLineNumbers w:val="0"/>
        <w:spacing w:before="300" w:beforeAutospacing="0" w:after="300" w:afterAutospacing="0"/>
        <w:ind w:left="0" w:right="0"/>
        <w:jc w:val="center"/>
        <w:rPr>
          <w:color w:val="000000"/>
          <w:sz w:val="21"/>
          <w:szCs w:val="21"/>
          <w:u w:val="none"/>
        </w:rPr>
      </w:pPr>
      <w:r>
        <w:rPr>
          <w:rFonts w:hint="eastAsia" w:ascii="微软雅黑" w:hAnsi="微软雅黑" w:eastAsia="微软雅黑" w:cs="微软雅黑"/>
          <w:i w:val="0"/>
          <w:iCs w:val="0"/>
          <w:caps w:val="0"/>
          <w:color w:val="000000"/>
          <w:spacing w:val="0"/>
          <w:sz w:val="21"/>
          <w:szCs w:val="21"/>
          <w:u w:val="none"/>
          <w:shd w:val="clear" w:fill="EAEFFA"/>
        </w:rPr>
        <w:t>来源：法规处      发布时间：2024-12-05     【字体：大 中 小】</w:t>
      </w:r>
    </w:p>
    <w:p w14:paraId="4DB3D132">
      <w:pPr>
        <w:keepNext w:val="0"/>
        <w:keepLines w:val="0"/>
        <w:widowControl/>
        <w:suppressLineNumbers w:val="0"/>
        <w:pBdr>
          <w:top w:val="none" w:color="auto" w:sz="0" w:space="0"/>
          <w:left w:val="none" w:color="auto" w:sz="0" w:space="0"/>
          <w:bottom w:val="none" w:color="auto" w:sz="0" w:space="0"/>
          <w:right w:val="none" w:color="auto" w:sz="0" w:space="0"/>
        </w:pBdr>
        <w:shd w:val="clear" w:fill="EAEFFA"/>
        <w:spacing w:before="30" w:beforeAutospacing="0" w:after="0" w:afterAutospacing="0"/>
        <w:ind w:left="0" w:right="450" w:firstLine="0"/>
        <w:jc w:val="left"/>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E30009"/>
          <w:spacing w:val="0"/>
          <w:kern w:val="0"/>
          <w:sz w:val="21"/>
          <w:szCs w:val="21"/>
          <w:u w:val="none"/>
          <w:shd w:val="clear" w:fill="EAEFFA"/>
          <w:lang w:val="en-US" w:eastAsia="zh-CN" w:bidi="ar"/>
        </w:rPr>
        <w:fldChar w:fldCharType="begin"/>
      </w:r>
      <w:r>
        <w:rPr>
          <w:rFonts w:hint="eastAsia" w:ascii="微软雅黑" w:hAnsi="微软雅黑" w:eastAsia="微软雅黑" w:cs="微软雅黑"/>
          <w:i w:val="0"/>
          <w:iCs w:val="0"/>
          <w:caps w:val="0"/>
          <w:color w:val="E30009"/>
          <w:spacing w:val="0"/>
          <w:kern w:val="0"/>
          <w:sz w:val="21"/>
          <w:szCs w:val="21"/>
          <w:u w:val="none"/>
          <w:shd w:val="clear" w:fill="EAEFFA"/>
          <w:lang w:val="en-US" w:eastAsia="zh-CN" w:bidi="ar"/>
        </w:rPr>
        <w:instrText xml:space="preserve"> HYPERLINK "https://sthjt.shaanxi.gov.cn/html/hbt/index.html" </w:instrText>
      </w:r>
      <w:r>
        <w:rPr>
          <w:rFonts w:hint="eastAsia" w:ascii="微软雅黑" w:hAnsi="微软雅黑" w:eastAsia="微软雅黑" w:cs="微软雅黑"/>
          <w:i w:val="0"/>
          <w:iCs w:val="0"/>
          <w:caps w:val="0"/>
          <w:color w:val="E30009"/>
          <w:spacing w:val="0"/>
          <w:kern w:val="0"/>
          <w:sz w:val="21"/>
          <w:szCs w:val="21"/>
          <w:u w:val="none"/>
          <w:shd w:val="clear" w:fill="EAEFFA"/>
          <w:lang w:val="en-US" w:eastAsia="zh-CN" w:bidi="ar"/>
        </w:rPr>
        <w:fldChar w:fldCharType="separate"/>
      </w:r>
      <w:r>
        <w:rPr>
          <w:rStyle w:val="19"/>
          <w:rFonts w:hint="eastAsia" w:ascii="微软雅黑" w:hAnsi="微软雅黑" w:eastAsia="微软雅黑" w:cs="微软雅黑"/>
          <w:i w:val="0"/>
          <w:iCs w:val="0"/>
          <w:caps w:val="0"/>
          <w:color w:val="E30009"/>
          <w:spacing w:val="0"/>
          <w:sz w:val="21"/>
          <w:szCs w:val="21"/>
          <w:u w:val="none"/>
          <w:shd w:val="clear" w:fill="EAEFFA"/>
        </w:rPr>
        <w:t>【返回首页】</w:t>
      </w:r>
      <w:r>
        <w:rPr>
          <w:rFonts w:hint="eastAsia" w:ascii="微软雅黑" w:hAnsi="微软雅黑" w:eastAsia="微软雅黑" w:cs="微软雅黑"/>
          <w:i w:val="0"/>
          <w:iCs w:val="0"/>
          <w:caps w:val="0"/>
          <w:color w:val="E30009"/>
          <w:spacing w:val="0"/>
          <w:kern w:val="0"/>
          <w:sz w:val="21"/>
          <w:szCs w:val="21"/>
          <w:u w:val="none"/>
          <w:shd w:val="clear" w:fill="EAEFFA"/>
          <w:lang w:val="en-US" w:eastAsia="zh-CN" w:bidi="ar"/>
        </w:rPr>
        <w:fldChar w:fldCharType="end"/>
      </w:r>
    </w:p>
    <w:p w14:paraId="526691C1">
      <w:pPr>
        <w:pStyle w:val="13"/>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000000"/>
          <w:spacing w:val="0"/>
          <w:sz w:val="21"/>
          <w:szCs w:val="21"/>
          <w:u w:val="none"/>
          <w:shd w:val="clear" w:fill="FFFFFF"/>
        </w:rPr>
        <w:t>各设区市生态环境局、市场监督管理局，杨凌示范区生态环境局、市场监督管理局，重点排放单位：</w:t>
      </w:r>
    </w:p>
    <w:p w14:paraId="4F7BF057">
      <w:pPr>
        <w:pStyle w:val="13"/>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000000"/>
          <w:spacing w:val="0"/>
          <w:sz w:val="21"/>
          <w:szCs w:val="21"/>
          <w:u w:val="none"/>
          <w:shd w:val="clear" w:fill="FFFFFF"/>
        </w:rPr>
        <w:t>为提升全省碳排放数据质量，确保碳排放数据准确、全面、公开、透明。根据国务院《碳排放权交易管理暂行条例》（国务院令第775号），省生态环境厅联合省市场监督管理局对《陕西省碳排放数据质量管理办法》进行重新修订，现印发你们，请结合实际认真贯彻落实。</w:t>
      </w:r>
    </w:p>
    <w:p w14:paraId="5D3E2C61">
      <w:pPr>
        <w:pStyle w:val="13"/>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000000"/>
          <w:spacing w:val="0"/>
          <w:sz w:val="21"/>
          <w:szCs w:val="21"/>
          <w:u w:val="none"/>
          <w:shd w:val="clear" w:fill="FFFFFF"/>
        </w:rPr>
        <w:t> </w:t>
      </w:r>
    </w:p>
    <w:p w14:paraId="33207E0F">
      <w:pPr>
        <w:pStyle w:val="13"/>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000000"/>
          <w:spacing w:val="0"/>
          <w:sz w:val="21"/>
          <w:szCs w:val="21"/>
          <w:u w:val="none"/>
          <w:shd w:val="clear" w:fill="FFFFFF"/>
        </w:rPr>
        <w:t>附件：</w:t>
      </w:r>
      <w:r>
        <w:rPr>
          <w:rFonts w:hint="eastAsia" w:ascii="微软雅黑" w:hAnsi="微软雅黑" w:eastAsia="微软雅黑" w:cs="微软雅黑"/>
          <w:i w:val="0"/>
          <w:iCs w:val="0"/>
          <w:caps w:val="0"/>
          <w:color w:val="CC3300"/>
          <w:spacing w:val="0"/>
          <w:sz w:val="21"/>
          <w:szCs w:val="21"/>
          <w:u w:val="none"/>
          <w:shd w:val="clear" w:fill="FFFFFF"/>
        </w:rPr>
        <w:fldChar w:fldCharType="begin"/>
      </w:r>
      <w:r>
        <w:rPr>
          <w:rFonts w:hint="eastAsia" w:ascii="微软雅黑" w:hAnsi="微软雅黑" w:eastAsia="微软雅黑" w:cs="微软雅黑"/>
          <w:i w:val="0"/>
          <w:iCs w:val="0"/>
          <w:caps w:val="0"/>
          <w:color w:val="CC3300"/>
          <w:spacing w:val="0"/>
          <w:sz w:val="21"/>
          <w:szCs w:val="21"/>
          <w:u w:val="none"/>
          <w:shd w:val="clear" w:fill="FFFFFF"/>
        </w:rPr>
        <w:instrText xml:space="preserve"> HYPERLINK "https://sthjt.shaanxi.gov.cn/upload/1/cms/content/editor/1733832928221.docx" </w:instrText>
      </w:r>
      <w:r>
        <w:rPr>
          <w:rFonts w:hint="eastAsia" w:ascii="微软雅黑" w:hAnsi="微软雅黑" w:eastAsia="微软雅黑" w:cs="微软雅黑"/>
          <w:i w:val="0"/>
          <w:iCs w:val="0"/>
          <w:caps w:val="0"/>
          <w:color w:val="CC3300"/>
          <w:spacing w:val="0"/>
          <w:sz w:val="21"/>
          <w:szCs w:val="21"/>
          <w:u w:val="none"/>
          <w:shd w:val="clear" w:fill="FFFFFF"/>
        </w:rPr>
        <w:fldChar w:fldCharType="separate"/>
      </w:r>
      <w:r>
        <w:rPr>
          <w:rStyle w:val="19"/>
          <w:rFonts w:hint="eastAsia" w:ascii="微软雅黑" w:hAnsi="微软雅黑" w:eastAsia="微软雅黑" w:cs="微软雅黑"/>
          <w:i w:val="0"/>
          <w:iCs w:val="0"/>
          <w:caps w:val="0"/>
          <w:color w:val="CC3300"/>
          <w:spacing w:val="0"/>
          <w:sz w:val="21"/>
          <w:szCs w:val="21"/>
          <w:u w:val="none"/>
          <w:shd w:val="clear" w:fill="FFFFFF"/>
        </w:rPr>
        <w:t>陕西省碳排放数据质量管理办法</w:t>
      </w:r>
      <w:r>
        <w:rPr>
          <w:rFonts w:hint="eastAsia" w:ascii="微软雅黑" w:hAnsi="微软雅黑" w:eastAsia="微软雅黑" w:cs="微软雅黑"/>
          <w:i w:val="0"/>
          <w:iCs w:val="0"/>
          <w:caps w:val="0"/>
          <w:color w:val="CC3300"/>
          <w:spacing w:val="0"/>
          <w:sz w:val="21"/>
          <w:szCs w:val="21"/>
          <w:u w:val="none"/>
          <w:shd w:val="clear" w:fill="FFFFFF"/>
        </w:rPr>
        <w:fldChar w:fldCharType="end"/>
      </w:r>
    </w:p>
    <w:p w14:paraId="69FE5043">
      <w:pPr>
        <w:pStyle w:val="13"/>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000000"/>
          <w:spacing w:val="0"/>
          <w:sz w:val="21"/>
          <w:szCs w:val="21"/>
          <w:u w:val="none"/>
          <w:shd w:val="clear" w:fill="FFFFFF"/>
        </w:rPr>
        <w:t> </w:t>
      </w:r>
    </w:p>
    <w:p w14:paraId="0BBF4ADB">
      <w:pPr>
        <w:pStyle w:val="13"/>
        <w:keepNext w:val="0"/>
        <w:keepLines w:val="0"/>
        <w:widowControl/>
        <w:suppressLineNumbers w:val="0"/>
        <w:spacing w:before="76" w:beforeAutospacing="0" w:after="0" w:afterAutospacing="0" w:line="480" w:lineRule="atLeast"/>
        <w:ind w:left="0" w:right="0" w:firstLine="420"/>
        <w:jc w:val="right"/>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000000"/>
          <w:spacing w:val="0"/>
          <w:sz w:val="21"/>
          <w:szCs w:val="21"/>
          <w:u w:val="none"/>
          <w:shd w:val="clear" w:fill="FFFFFF"/>
        </w:rPr>
        <w:t> </w:t>
      </w:r>
    </w:p>
    <w:p w14:paraId="05A63A01">
      <w:pPr>
        <w:pStyle w:val="13"/>
        <w:keepNext w:val="0"/>
        <w:keepLines w:val="0"/>
        <w:widowControl/>
        <w:suppressLineNumbers w:val="0"/>
        <w:spacing w:before="76" w:beforeAutospacing="0" w:after="0" w:afterAutospacing="0" w:line="480" w:lineRule="atLeast"/>
        <w:ind w:left="0" w:right="0" w:firstLine="420"/>
        <w:jc w:val="right"/>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000000"/>
          <w:spacing w:val="0"/>
          <w:sz w:val="21"/>
          <w:szCs w:val="21"/>
          <w:u w:val="none"/>
          <w:shd w:val="clear" w:fill="FFFFFF"/>
        </w:rPr>
        <w:t>陕西省生态环境厅          陕西省市场监督管理局</w:t>
      </w:r>
    </w:p>
    <w:p w14:paraId="6EF02DE7">
      <w:pPr>
        <w:keepNext w:val="0"/>
        <w:keepLines w:val="0"/>
        <w:widowControl/>
        <w:suppressLineNumbers w:val="0"/>
        <w:spacing w:before="75" w:beforeAutospacing="0" w:after="0" w:afterAutospacing="0" w:line="654" w:lineRule="atLeast"/>
        <w:ind w:left="0" w:right="0" w:firstLine="5280"/>
        <w:jc w:val="right"/>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000000"/>
          <w:spacing w:val="0"/>
          <w:kern w:val="0"/>
          <w:sz w:val="21"/>
          <w:szCs w:val="21"/>
          <w:u w:val="none"/>
          <w:shd w:val="clear" w:fill="FFFFFF"/>
          <w:lang w:val="en-US" w:eastAsia="zh-CN" w:bidi="ar"/>
        </w:rPr>
        <w:t>2024年10月22日</w:t>
      </w:r>
    </w:p>
    <w:p w14:paraId="30DBC2B3">
      <w:pPr>
        <w:tabs>
          <w:tab w:val="left" w:pos="7560"/>
          <w:tab w:val="left" w:pos="7811"/>
        </w:tabs>
        <w:spacing w:line="820" w:lineRule="exact"/>
        <w:ind w:right="1396" w:rightChars="665"/>
        <w:rPr>
          <w:rFonts w:hint="eastAsia" w:ascii="经典粗宋简" w:hAnsi="华文中宋" w:eastAsia="经典粗宋简"/>
          <w:bCs/>
          <w:color w:val="FF0000"/>
          <w:spacing w:val="-40"/>
          <w:w w:val="76"/>
          <w:sz w:val="100"/>
          <w:szCs w:val="100"/>
        </w:rPr>
        <w:sectPr>
          <w:footerReference r:id="rId3" w:type="default"/>
          <w:pgSz w:w="11906" w:h="16838"/>
          <w:pgMar w:top="1984" w:right="1531" w:bottom="1701" w:left="1531" w:header="851" w:footer="1361" w:gutter="0"/>
          <w:pgBorders>
            <w:top w:val="none" w:sz="0" w:space="0"/>
            <w:left w:val="none" w:sz="0" w:space="0"/>
            <w:bottom w:val="none" w:sz="0" w:space="0"/>
            <w:right w:val="none" w:sz="0" w:space="0"/>
          </w:pgBorders>
          <w:pgNumType w:fmt="numberInDash"/>
          <w:cols w:space="0" w:num="1"/>
          <w:rtlGutter w:val="0"/>
          <w:docGrid w:type="lines" w:linePitch="312" w:charSpace="0"/>
        </w:sectPr>
      </w:pPr>
    </w:p>
    <w:p w14:paraId="06456502">
      <w:pPr>
        <w:pStyle w:val="2"/>
        <w:rPr>
          <w:rFonts w:hint="eastAsia"/>
        </w:rPr>
      </w:pPr>
    </w:p>
    <w:p w14:paraId="54766877">
      <w:pPr>
        <w:tabs>
          <w:tab w:val="left" w:pos="7560"/>
          <w:tab w:val="left" w:pos="7811"/>
        </w:tabs>
        <w:spacing w:line="820" w:lineRule="exact"/>
        <w:ind w:right="1396" w:rightChars="665"/>
        <w:rPr>
          <w:rFonts w:hint="eastAsia" w:ascii="经典粗宋简" w:hAnsi="华文中宋" w:eastAsia="经典粗宋简"/>
          <w:bCs/>
          <w:color w:val="FF0000"/>
          <w:spacing w:val="-40"/>
          <w:w w:val="76"/>
          <w:sz w:val="100"/>
          <w:szCs w:val="100"/>
        </w:rPr>
      </w:pPr>
    </w:p>
    <w:p w14:paraId="23D4DC9A">
      <w:pPr>
        <w:tabs>
          <w:tab w:val="left" w:pos="7560"/>
          <w:tab w:val="left" w:pos="7811"/>
        </w:tabs>
        <w:spacing w:line="1200" w:lineRule="exact"/>
        <w:ind w:right="1396" w:rightChars="665"/>
        <w:jc w:val="distribute"/>
        <w:rPr>
          <w:rFonts w:hint="eastAsia" w:ascii="方正小标宋简体" w:hAnsi="华文中宋" w:eastAsia="方正小标宋简体"/>
          <w:bCs/>
          <w:color w:val="FF0000"/>
          <w:w w:val="90"/>
          <w:sz w:val="84"/>
          <w:szCs w:val="84"/>
        </w:rPr>
      </w:pPr>
      <w:r>
        <w:rPr>
          <w:rFonts w:hint="eastAsia" w:ascii="方正小标宋简体" w:hAnsi="华文中宋" w:eastAsia="方正小标宋简体"/>
          <w:bCs/>
          <w:color w:val="FF0000"/>
          <w:w w:val="90"/>
          <w:sz w:val="84"/>
          <w:szCs w:val="84"/>
        </w:rPr>
        <mc:AlternateContent>
          <mc:Choice Requires="wps">
            <w:drawing>
              <wp:anchor distT="0" distB="0" distL="114300" distR="114300" simplePos="0" relativeHeight="251659264" behindDoc="0" locked="0" layoutInCell="1" allowOverlap="1">
                <wp:simplePos x="0" y="0"/>
                <wp:positionH relativeFrom="column">
                  <wp:posOffset>4708525</wp:posOffset>
                </wp:positionH>
                <wp:positionV relativeFrom="paragraph">
                  <wp:posOffset>188595</wp:posOffset>
                </wp:positionV>
                <wp:extent cx="1132840" cy="117792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32840" cy="1177925"/>
                        </a:xfrm>
                        <a:prstGeom prst="rect">
                          <a:avLst/>
                        </a:prstGeom>
                        <a:noFill/>
                        <a:ln>
                          <a:noFill/>
                        </a:ln>
                      </wps:spPr>
                      <wps:txbx>
                        <w:txbxContent>
                          <w:p w14:paraId="7007331B">
                            <w:pPr>
                              <w:rPr>
                                <w:rFonts w:hint="eastAsia" w:ascii="方正小标宋简体" w:eastAsia="方正小标宋简体"/>
                                <w:color w:val="FF0000"/>
                                <w:spacing w:val="-20"/>
                                <w:w w:val="80"/>
                                <w:sz w:val="90"/>
                                <w:szCs w:val="72"/>
                              </w:rPr>
                            </w:pPr>
                            <w:r>
                              <w:rPr>
                                <w:rFonts w:hint="eastAsia" w:ascii="方正小标宋简体" w:eastAsia="方正小标宋简体"/>
                                <w:color w:val="FF0000"/>
                                <w:spacing w:val="-20"/>
                                <w:w w:val="80"/>
                                <w:sz w:val="90"/>
                                <w:szCs w:val="72"/>
                              </w:rPr>
                              <w:t>文件</w:t>
                            </w:r>
                          </w:p>
                        </w:txbxContent>
                      </wps:txbx>
                      <wps:bodyPr upright="1"/>
                    </wps:wsp>
                  </a:graphicData>
                </a:graphic>
              </wp:anchor>
            </w:drawing>
          </mc:Choice>
          <mc:Fallback>
            <w:pict>
              <v:shape id="_x0000_s1026" o:spid="_x0000_s1026" o:spt="202" type="#_x0000_t202" style="position:absolute;left:0pt;margin-left:370.75pt;margin-top:14.85pt;height:92.75pt;width:89.2pt;z-index:251659264;mso-width-relative:page;mso-height-relative:page;" filled="f" stroked="f" coordsize="21600,21600" o:gfxdata="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XADFO1wAA&#10;AAoBAAAPAAAAAAAAAAEAIAAAACIAAABkcnMvZG93bnJldi54bWxQSwECFAAUAAAACACHTuJAqXJI&#10;Aq0BAABPAwAADgAAAAAAAAABACAAAAAmAQAAZHJzL2Uyb0RvYy54bWxQSwUGAAAAAAYABgBZAQAA&#10;RQUAAAAA&#10;">
                <v:fill on="f" focussize="0,0"/>
                <v:stroke on="f"/>
                <v:imagedata o:title=""/>
                <o:lock v:ext="edit" aspectratio="f"/>
                <v:textbox>
                  <w:txbxContent>
                    <w:p w14:paraId="7007331B">
                      <w:pPr>
                        <w:rPr>
                          <w:rFonts w:hint="eastAsia" w:ascii="方正小标宋简体" w:eastAsia="方正小标宋简体"/>
                          <w:color w:val="FF0000"/>
                          <w:spacing w:val="-20"/>
                          <w:w w:val="80"/>
                          <w:sz w:val="90"/>
                          <w:szCs w:val="72"/>
                        </w:rPr>
                      </w:pPr>
                      <w:r>
                        <w:rPr>
                          <w:rFonts w:hint="eastAsia" w:ascii="方正小标宋简体" w:eastAsia="方正小标宋简体"/>
                          <w:color w:val="FF0000"/>
                          <w:spacing w:val="-20"/>
                          <w:w w:val="80"/>
                          <w:sz w:val="90"/>
                          <w:szCs w:val="72"/>
                        </w:rPr>
                        <w:t>文件</w:t>
                      </w:r>
                    </w:p>
                  </w:txbxContent>
                </v:textbox>
              </v:shape>
            </w:pict>
          </mc:Fallback>
        </mc:AlternateContent>
      </w:r>
      <w:r>
        <w:rPr>
          <w:rFonts w:hint="eastAsia" w:ascii="方正小标宋简体" w:hAnsi="华文中宋" w:eastAsia="方正小标宋简体"/>
          <w:bCs/>
          <w:color w:val="FF0000"/>
          <w:w w:val="90"/>
          <w:sz w:val="84"/>
          <w:szCs w:val="84"/>
        </w:rPr>
        <w:t>陕西省生态环境厅</w:t>
      </w:r>
    </w:p>
    <w:p w14:paraId="4DEEC3BB">
      <w:pPr>
        <w:tabs>
          <w:tab w:val="left" w:pos="7560"/>
          <w:tab w:val="left" w:pos="7811"/>
        </w:tabs>
        <w:spacing w:line="1200" w:lineRule="exact"/>
        <w:ind w:right="1396" w:rightChars="665"/>
        <w:jc w:val="distribute"/>
        <w:rPr>
          <w:rFonts w:hint="eastAsia" w:ascii="方正小标宋简体" w:hAnsi="华文中宋" w:eastAsia="方正小标宋简体"/>
          <w:bCs/>
          <w:color w:val="FF0000"/>
          <w:w w:val="82"/>
          <w:sz w:val="84"/>
          <w:szCs w:val="84"/>
          <w:lang w:eastAsia="zh-CN"/>
        </w:rPr>
      </w:pPr>
      <w:r>
        <w:rPr>
          <w:rFonts w:hint="eastAsia" w:ascii="方正小标宋简体" w:hAnsi="华文中宋" w:eastAsia="方正小标宋简体"/>
          <w:bCs/>
          <w:color w:val="FF0000"/>
          <w:w w:val="82"/>
          <w:sz w:val="84"/>
          <w:szCs w:val="84"/>
          <w:lang w:eastAsia="zh-CN"/>
        </w:rPr>
        <w:t>陕西省市场监督管理局</w:t>
      </w:r>
    </w:p>
    <w:p w14:paraId="246E9098">
      <w:pPr>
        <w:autoSpaceDE w:val="0"/>
        <w:autoSpaceDN w:val="0"/>
        <w:spacing w:line="540" w:lineRule="exact"/>
        <w:ind w:firstLine="320" w:firstLineChars="100"/>
        <w:rPr>
          <w:rFonts w:hint="eastAsia" w:ascii="仿宋_GB2312" w:hAnsi="宋体" w:eastAsia="仿宋_GB2312"/>
          <w:sz w:val="32"/>
          <w:szCs w:val="28"/>
        </w:rPr>
      </w:pPr>
      <w:r>
        <w:rPr>
          <w:rFonts w:hint="eastAsia" w:ascii="仿宋_GB2312" w:hAnsi="宋体" w:eastAsia="仿宋_GB2312"/>
          <w:sz w:val="32"/>
          <w:szCs w:val="28"/>
        </w:rPr>
        <w:t xml:space="preserve">                   </w:t>
      </w:r>
    </w:p>
    <w:p w14:paraId="75BEFDEF">
      <w:pPr>
        <w:autoSpaceDE w:val="0"/>
        <w:autoSpaceDN w:val="0"/>
        <w:spacing w:line="540" w:lineRule="exact"/>
        <w:rPr>
          <w:rFonts w:hint="eastAsia" w:ascii="仿宋_GB2312" w:eastAsia="仿宋_GB2312"/>
          <w:sz w:val="32"/>
        </w:rPr>
      </w:pPr>
      <w:r>
        <w:rPr>
          <w:rFonts w:hint="eastAsia" w:ascii="仿宋_GB2312" w:hAnsi="宋体" w:eastAsia="仿宋_GB2312"/>
          <w:sz w:val="32"/>
          <w:szCs w:val="28"/>
        </w:rPr>
        <w:t xml:space="preserve">                     </w:t>
      </w:r>
    </w:p>
    <w:p w14:paraId="4ED989CE">
      <w:pPr>
        <w:spacing w:line="500" w:lineRule="exact"/>
        <w:ind w:firstLine="320" w:firstLineChars="100"/>
        <w:jc w:val="center"/>
        <w:rPr>
          <w:rFonts w:hint="eastAsia" w:ascii="仿宋_GB2312" w:eastAsia="仿宋_GB2312"/>
          <w:sz w:val="32"/>
        </w:rPr>
      </w:pPr>
      <w:r>
        <w:rPr>
          <w:rFonts w:hint="eastAsia" w:ascii="仿宋_GB2312" w:hAnsi="宋体" w:eastAsia="仿宋_GB2312"/>
          <w:sz w:val="32"/>
          <w:szCs w:val="28"/>
        </w:rPr>
        <w:t>陕环</w:t>
      </w:r>
      <w:r>
        <w:rPr>
          <w:rFonts w:hint="eastAsia" w:ascii="仿宋_GB2312" w:hAnsi="宋体" w:eastAsia="仿宋_GB2312"/>
          <w:sz w:val="32"/>
          <w:szCs w:val="28"/>
          <w:lang w:eastAsia="zh-CN"/>
        </w:rPr>
        <w:t>发</w:t>
      </w:r>
      <w:r>
        <w:rPr>
          <w:rFonts w:hint="eastAsia" w:ascii="仿宋_GB2312" w:hAnsi="宋体" w:eastAsia="仿宋_GB2312"/>
          <w:sz w:val="32"/>
          <w:szCs w:val="28"/>
        </w:rPr>
        <w:t>〔20</w:t>
      </w:r>
      <w:r>
        <w:rPr>
          <w:rFonts w:hint="eastAsia" w:ascii="仿宋_GB2312" w:hAnsi="宋体" w:eastAsia="仿宋_GB2312"/>
          <w:sz w:val="32"/>
          <w:szCs w:val="28"/>
          <w:lang w:val="en-US" w:eastAsia="zh-CN"/>
        </w:rPr>
        <w:t>24</w:t>
      </w:r>
      <w:r>
        <w:rPr>
          <w:rFonts w:hint="eastAsia" w:ascii="仿宋_GB2312" w:hAnsi="宋体" w:eastAsia="仿宋_GB2312"/>
          <w:sz w:val="32"/>
          <w:szCs w:val="28"/>
        </w:rPr>
        <w:t>〕</w:t>
      </w:r>
      <w:r>
        <w:rPr>
          <w:rFonts w:hint="eastAsia" w:ascii="仿宋_GB2312" w:hAnsi="宋体" w:eastAsia="仿宋_GB2312"/>
          <w:sz w:val="32"/>
          <w:szCs w:val="28"/>
          <w:lang w:val="en-US" w:eastAsia="zh-CN"/>
        </w:rPr>
        <w:t>32</w:t>
      </w:r>
      <w:r>
        <w:rPr>
          <w:rFonts w:hint="eastAsia" w:ascii="仿宋_GB2312" w:hAnsi="宋体" w:eastAsia="仿宋_GB2312"/>
          <w:sz w:val="32"/>
          <w:szCs w:val="28"/>
        </w:rPr>
        <w:t>号</w:t>
      </w:r>
    </w:p>
    <w:p w14:paraId="17CFF628">
      <w:pPr>
        <w:spacing w:line="500" w:lineRule="exact"/>
        <w:jc w:val="center"/>
        <w:rPr>
          <w:rFonts w:hint="eastAsia" w:ascii="黑体" w:eastAsia="黑体"/>
          <w:b/>
          <w:bCs/>
          <w:sz w:val="36"/>
        </w:rPr>
      </w:pPr>
      <w:r>
        <w:rPr>
          <w:rFonts w:ascii="仿宋_GB2312" w:eastAsia="仿宋_GB2312"/>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34925</wp:posOffset>
                </wp:positionV>
                <wp:extent cx="5734050" cy="1905"/>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734050" cy="190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2.75pt;height:0.15pt;width:451.5pt;z-index:251660288;mso-width-relative:page;mso-height-relative:page;" filled="f" stroked="t" coordsize="21600,21600" o:gfxdata="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oVGia0gAAAAQBAAAPAAAAAAAAAAEAIAAAACIAAABkcnMvZG93bnJldi54bWxQ&#10;SwECFAAUAAAACACHTuJAgdATTv0BAADyAwAADgAAAAAAAAABACAAAAAhAQAAZHJzL2Uyb0RvYy54&#10;bWxQSwUGAAAAAAYABgBZAQAAkAUAAAAA&#10;">
                <v:fill on="f" focussize="0,0"/>
                <v:stroke weight="1pt" color="#FF0000" joinstyle="round"/>
                <v:imagedata o:title=""/>
                <o:lock v:ext="edit" aspectratio="f"/>
              </v:line>
            </w:pict>
          </mc:Fallback>
        </mc:AlternateContent>
      </w:r>
    </w:p>
    <w:p w14:paraId="57A913EA">
      <w:pPr>
        <w:keepNext w:val="0"/>
        <w:keepLines w:val="0"/>
        <w:pageBreakBefore w:val="0"/>
        <w:widowControl w:val="0"/>
        <w:kinsoku/>
        <w:wordWrap/>
        <w:overflowPunct/>
        <w:topLinePunct w:val="0"/>
        <w:autoSpaceDE/>
        <w:autoSpaceDN/>
        <w:bidi w:val="0"/>
        <w:adjustRightInd/>
        <w:snapToGrid/>
        <w:spacing w:before="0" w:beforeLines="0" w:line="626" w:lineRule="exact"/>
        <w:ind w:firstLine="0" w:firstLineChars="0"/>
        <w:jc w:val="center"/>
        <w:textAlignment w:val="auto"/>
        <w:outlineLvl w:val="9"/>
        <w:rPr>
          <w:rFonts w:hint="eastAsia" w:ascii="方正小标宋简体" w:hAnsi="方正小标宋简体" w:eastAsia="方正小标宋简体" w:cs="方正小标宋简体"/>
          <w:color w:val="000000"/>
          <w:spacing w:val="0"/>
          <w:sz w:val="44"/>
          <w:szCs w:val="44"/>
          <w:lang w:val="en-US" w:eastAsia="zh-CN"/>
        </w:rPr>
      </w:pPr>
      <w:r>
        <w:rPr>
          <w:rFonts w:hint="eastAsia" w:ascii="方正小标宋简体" w:hAnsi="方正小标宋简体" w:eastAsia="方正小标宋简体" w:cs="方正小标宋简体"/>
          <w:color w:val="000000"/>
          <w:spacing w:val="62"/>
          <w:sz w:val="44"/>
          <w:szCs w:val="44"/>
          <w:lang w:eastAsia="zh-CN"/>
        </w:rPr>
        <w:t>陕西省生态环境</w:t>
      </w:r>
      <w:r>
        <w:rPr>
          <w:rFonts w:hint="eastAsia" w:ascii="方正小标宋简体" w:hAnsi="方正小标宋简体" w:eastAsia="方正小标宋简体" w:cs="方正小标宋简体"/>
          <w:color w:val="000000"/>
          <w:spacing w:val="0"/>
          <w:sz w:val="44"/>
          <w:szCs w:val="44"/>
          <w:lang w:eastAsia="zh-CN"/>
        </w:rPr>
        <w:t>厅</w:t>
      </w:r>
    </w:p>
    <w:p w14:paraId="679F9DCC">
      <w:pPr>
        <w:keepNext w:val="0"/>
        <w:keepLines w:val="0"/>
        <w:pageBreakBefore w:val="0"/>
        <w:widowControl w:val="0"/>
        <w:kinsoku/>
        <w:wordWrap/>
        <w:overflowPunct/>
        <w:topLinePunct w:val="0"/>
        <w:autoSpaceDE/>
        <w:autoSpaceDN/>
        <w:bidi w:val="0"/>
        <w:adjustRightInd/>
        <w:snapToGrid/>
        <w:spacing w:before="0" w:beforeLines="0" w:line="626" w:lineRule="exact"/>
        <w:ind w:firstLine="0" w:firstLineChars="0"/>
        <w:jc w:val="center"/>
        <w:textAlignment w:val="auto"/>
        <w:outlineLvl w:val="9"/>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陕西省市场监督管理局</w:t>
      </w:r>
    </w:p>
    <w:p w14:paraId="6BE182CD">
      <w:pPr>
        <w:pStyle w:val="4"/>
        <w:keepNext w:val="0"/>
        <w:keepLines w:val="0"/>
        <w:pageBreakBefore w:val="0"/>
        <w:widowControl w:val="0"/>
        <w:kinsoku/>
        <w:overflowPunct/>
        <w:topLinePunct w:val="0"/>
        <w:bidi w:val="0"/>
        <w:adjustRightInd/>
        <w:spacing w:beforeLines="0" w:beforeAutospacing="0" w:afterAutospacing="0" w:line="626" w:lineRule="exact"/>
        <w:ind w:firstLine="0" w:firstLineChars="0"/>
        <w:jc w:val="center"/>
        <w:textAlignment w:val="auto"/>
        <w:rPr>
          <w:rFonts w:hint="eastAsia" w:ascii="方正小标宋简体" w:hAnsi="方正小标宋简体" w:eastAsia="方正小标宋简体" w:cs="方正小标宋简体"/>
          <w:b w:val="0"/>
          <w:bCs w:val="0"/>
          <w:color w:val="000000"/>
          <w:spacing w:val="6"/>
          <w:sz w:val="44"/>
          <w:szCs w:val="44"/>
        </w:rPr>
      </w:pPr>
      <w:r>
        <w:rPr>
          <w:rFonts w:hint="eastAsia" w:ascii="方正小标宋简体" w:hAnsi="方正小标宋简体" w:eastAsia="方正小标宋简体" w:cs="方正小标宋简体"/>
          <w:b w:val="0"/>
          <w:bCs w:val="0"/>
          <w:color w:val="000000"/>
          <w:spacing w:val="6"/>
          <w:sz w:val="44"/>
          <w:szCs w:val="44"/>
        </w:rPr>
        <w:t>关于印发</w:t>
      </w:r>
      <w:r>
        <w:rPr>
          <w:rFonts w:hint="eastAsia" w:ascii="方正小标宋简体" w:hAnsi="方正小标宋简体" w:eastAsia="方正小标宋简体" w:cs="方正小标宋简体"/>
          <w:b w:val="0"/>
          <w:bCs w:val="0"/>
          <w:color w:val="000000"/>
          <w:spacing w:val="6"/>
          <w:sz w:val="44"/>
          <w:szCs w:val="44"/>
          <w:lang w:eastAsia="zh-CN"/>
        </w:rPr>
        <w:t>《</w:t>
      </w:r>
      <w:r>
        <w:rPr>
          <w:rFonts w:hint="eastAsia" w:ascii="方正小标宋简体" w:hAnsi="方正小标宋简体" w:eastAsia="方正小标宋简体" w:cs="方正小标宋简体"/>
          <w:b w:val="0"/>
          <w:bCs w:val="0"/>
          <w:color w:val="000000"/>
          <w:spacing w:val="6"/>
          <w:sz w:val="44"/>
          <w:szCs w:val="44"/>
        </w:rPr>
        <w:t>陕西省碳</w:t>
      </w:r>
      <w:r>
        <w:rPr>
          <w:rFonts w:hint="eastAsia" w:ascii="方正小标宋简体" w:hAnsi="方正小标宋简体" w:eastAsia="方正小标宋简体" w:cs="方正小标宋简体"/>
          <w:b w:val="0"/>
          <w:bCs w:val="0"/>
          <w:color w:val="000000"/>
          <w:spacing w:val="6"/>
          <w:sz w:val="44"/>
          <w:szCs w:val="44"/>
          <w:lang w:val="en-US" w:eastAsia="zh-CN"/>
        </w:rPr>
        <w:t>排放</w:t>
      </w:r>
      <w:r>
        <w:rPr>
          <w:rFonts w:hint="eastAsia" w:ascii="方正小标宋简体" w:hAnsi="方正小标宋简体" w:eastAsia="方正小标宋简体" w:cs="方正小标宋简体"/>
          <w:b w:val="0"/>
          <w:bCs w:val="0"/>
          <w:color w:val="000000"/>
          <w:spacing w:val="6"/>
          <w:sz w:val="44"/>
          <w:szCs w:val="44"/>
        </w:rPr>
        <w:t>数据质量管理办法</w:t>
      </w:r>
      <w:r>
        <w:rPr>
          <w:rFonts w:hint="eastAsia" w:ascii="方正小标宋简体" w:hAnsi="方正小标宋简体" w:eastAsia="方正小标宋简体" w:cs="方正小标宋简体"/>
          <w:b w:val="0"/>
          <w:bCs w:val="0"/>
          <w:color w:val="000000"/>
          <w:spacing w:val="6"/>
          <w:sz w:val="44"/>
          <w:szCs w:val="44"/>
          <w:lang w:eastAsia="zh-CN"/>
        </w:rPr>
        <w:t>》</w:t>
      </w:r>
      <w:r>
        <w:rPr>
          <w:rFonts w:hint="eastAsia" w:ascii="方正小标宋简体" w:hAnsi="方正小标宋简体" w:eastAsia="方正小标宋简体" w:cs="方正小标宋简体"/>
          <w:b w:val="0"/>
          <w:bCs w:val="0"/>
          <w:color w:val="000000"/>
          <w:spacing w:val="6"/>
          <w:sz w:val="44"/>
          <w:szCs w:val="44"/>
        </w:rPr>
        <w:t>的通知</w:t>
      </w:r>
    </w:p>
    <w:p w14:paraId="54C7C621">
      <w:pPr>
        <w:keepNext w:val="0"/>
        <w:keepLines w:val="0"/>
        <w:pageBreakBefore w:val="0"/>
        <w:widowControl w:val="0"/>
        <w:kinsoku/>
        <w:wordWrap/>
        <w:overflowPunct/>
        <w:topLinePunct w:val="0"/>
        <w:autoSpaceDE/>
        <w:autoSpaceDN/>
        <w:bidi w:val="0"/>
        <w:adjustRightInd/>
        <w:snapToGrid/>
        <w:spacing w:beforeLines="0" w:line="626" w:lineRule="exact"/>
        <w:jc w:val="both"/>
        <w:textAlignment w:val="auto"/>
        <w:outlineLvl w:val="9"/>
        <w:rPr>
          <w:rFonts w:hint="eastAsia" w:ascii="仿宋_GB2312" w:hAnsi="仿宋_GB2312" w:eastAsia="仿宋_GB2312" w:cs="仿宋_GB2312"/>
          <w:color w:val="000000"/>
          <w:sz w:val="32"/>
          <w:szCs w:val="32"/>
          <w:lang w:eastAsia="zh-CN"/>
        </w:rPr>
      </w:pPr>
    </w:p>
    <w:p w14:paraId="5F966D16">
      <w:pPr>
        <w:keepNext w:val="0"/>
        <w:keepLines w:val="0"/>
        <w:pageBreakBefore w:val="0"/>
        <w:widowControl w:val="0"/>
        <w:kinsoku/>
        <w:wordWrap/>
        <w:overflowPunct/>
        <w:topLinePunct w:val="0"/>
        <w:autoSpaceDE/>
        <w:autoSpaceDN/>
        <w:bidi w:val="0"/>
        <w:adjustRightInd/>
        <w:snapToGrid/>
        <w:spacing w:beforeLines="0" w:line="626" w:lineRule="exact"/>
        <w:jc w:val="both"/>
        <w:textAlignment w:val="auto"/>
        <w:outlineLvl w:val="9"/>
        <w:rPr>
          <w:rFonts w:hint="eastAsia" w:ascii="仿宋_GB2312" w:hAnsi="仿宋_GB2312" w:eastAsia="仿宋_GB2312" w:cs="仿宋_GB2312"/>
          <w:color w:val="000000"/>
          <w:spacing w:val="-6"/>
          <w:sz w:val="32"/>
          <w:szCs w:val="32"/>
          <w:lang w:eastAsia="zh-CN"/>
        </w:rPr>
      </w:pPr>
      <w:r>
        <w:rPr>
          <w:rFonts w:hint="eastAsia" w:ascii="仿宋_GB2312" w:hAnsi="仿宋_GB2312" w:eastAsia="仿宋_GB2312" w:cs="仿宋_GB2312"/>
          <w:color w:val="000000"/>
          <w:spacing w:val="-6"/>
          <w:sz w:val="32"/>
          <w:szCs w:val="32"/>
          <w:lang w:eastAsia="zh-CN"/>
        </w:rPr>
        <w:t>各设区市生态环境局、市场监督管理局，杨凌示范区生态环境局、市场监督管理局，重点排放单位：</w:t>
      </w:r>
    </w:p>
    <w:p w14:paraId="0FE12C9D">
      <w:pPr>
        <w:keepNext w:val="0"/>
        <w:keepLines w:val="0"/>
        <w:pageBreakBefore w:val="0"/>
        <w:widowControl w:val="0"/>
        <w:numPr>
          <w:ilvl w:val="0"/>
          <w:numId w:val="0"/>
        </w:numPr>
        <w:kinsoku/>
        <w:wordWrap/>
        <w:overflowPunct/>
        <w:topLinePunct w:val="0"/>
        <w:autoSpaceDE/>
        <w:autoSpaceDN/>
        <w:bidi w:val="0"/>
        <w:adjustRightInd/>
        <w:snapToGrid/>
        <w:spacing w:beforeLines="0" w:line="626" w:lineRule="exact"/>
        <w:ind w:firstLine="672"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pacing w:val="8"/>
          <w:sz w:val="32"/>
          <w:szCs w:val="32"/>
          <w:shd w:val="clear" w:color="auto" w:fill="FFFFFF"/>
          <w:lang w:val="en-US" w:eastAsia="zh-CN"/>
        </w:rPr>
        <w:t>为提升全省碳排放数据质量，确保碳排放数据准确、全面、公开、透明。根据国务院《碳排放权交易管理暂行条例》（国务院令第775号），省生态环境厅联合省市场监督管理局对《</w:t>
      </w:r>
      <w:r>
        <w:rPr>
          <w:rFonts w:hint="eastAsia" w:ascii="仿宋_GB2312" w:hAnsi="仿宋_GB2312" w:eastAsia="仿宋_GB2312" w:cs="仿宋_GB2312"/>
          <w:b w:val="0"/>
          <w:bCs w:val="0"/>
          <w:color w:val="000000"/>
          <w:sz w:val="32"/>
          <w:szCs w:val="32"/>
          <w:lang w:eastAsia="zh-CN"/>
        </w:rPr>
        <w:t>陕西省碳排放数据质量管理办法》</w:t>
      </w:r>
      <w:r>
        <w:rPr>
          <w:rFonts w:hint="eastAsia" w:ascii="仿宋_GB2312" w:hAnsi="仿宋_GB2312" w:eastAsia="仿宋_GB2312" w:cs="仿宋_GB2312"/>
          <w:b w:val="0"/>
          <w:bCs w:val="0"/>
          <w:color w:val="000000"/>
          <w:sz w:val="32"/>
          <w:szCs w:val="32"/>
          <w:lang w:val="en-US" w:eastAsia="zh-CN"/>
        </w:rPr>
        <w:t>进行重新修订</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现印发你们，</w:t>
      </w:r>
      <w:r>
        <w:rPr>
          <w:rFonts w:hint="eastAsia" w:ascii="仿宋_GB2312" w:hAnsi="仿宋_GB2312" w:eastAsia="仿宋_GB2312" w:cs="仿宋_GB2312"/>
          <w:snapToGrid w:val="0"/>
          <w:color w:val="auto"/>
          <w:kern w:val="0"/>
          <w:sz w:val="32"/>
          <w:szCs w:val="32"/>
          <w:lang w:val="en-US" w:eastAsia="zh-CN"/>
        </w:rPr>
        <w:t>请结合实际认真贯彻落实</w:t>
      </w:r>
      <w:r>
        <w:rPr>
          <w:rFonts w:hint="eastAsia" w:ascii="仿宋_GB2312" w:hAnsi="仿宋_GB2312" w:eastAsia="仿宋_GB2312" w:cs="仿宋_GB2312"/>
          <w:b w:val="0"/>
          <w:bCs w:val="0"/>
          <w:color w:val="000000"/>
          <w:sz w:val="32"/>
          <w:szCs w:val="32"/>
          <w:lang w:val="en-US" w:eastAsia="zh-CN"/>
        </w:rPr>
        <w:t>。</w:t>
      </w:r>
    </w:p>
    <w:p w14:paraId="0BD903CC">
      <w:pPr>
        <w:keepNext w:val="0"/>
        <w:keepLines w:val="0"/>
        <w:pageBreakBefore w:val="0"/>
        <w:widowControl w:val="0"/>
        <w:kinsoku/>
        <w:wordWrap/>
        <w:overflowPunct/>
        <w:topLinePunct w:val="0"/>
        <w:autoSpaceDE/>
        <w:autoSpaceDN/>
        <w:bidi w:val="0"/>
        <w:adjustRightInd/>
        <w:snapToGrid/>
        <w:spacing w:line="654" w:lineRule="exact"/>
        <w:ind w:firstLine="4480" w:firstLineChars="1400"/>
        <w:jc w:val="both"/>
        <w:textAlignment w:val="auto"/>
        <w:outlineLvl w:val="9"/>
        <w:rPr>
          <w:rFonts w:hint="eastAsia" w:ascii="仿宋_GB2312" w:hAnsi="仿宋_GB2312" w:eastAsia="仿宋_GB2312" w:cs="仿宋_GB2312"/>
          <w:color w:val="000000"/>
          <w:sz w:val="32"/>
          <w:szCs w:val="32"/>
          <w:lang w:val="en-US" w:eastAsia="zh-CN"/>
        </w:rPr>
      </w:pPr>
    </w:p>
    <w:p w14:paraId="5C4E6FC9">
      <w:pPr>
        <w:keepNext w:val="0"/>
        <w:keepLines w:val="0"/>
        <w:pageBreakBefore w:val="0"/>
        <w:widowControl w:val="0"/>
        <w:kinsoku/>
        <w:wordWrap/>
        <w:overflowPunct/>
        <w:topLinePunct w:val="0"/>
        <w:autoSpaceDE/>
        <w:autoSpaceDN/>
        <w:bidi w:val="0"/>
        <w:adjustRightInd/>
        <w:snapToGrid/>
        <w:spacing w:line="654" w:lineRule="exact"/>
        <w:ind w:firstLine="4480" w:firstLineChars="1400"/>
        <w:jc w:val="both"/>
        <w:textAlignment w:val="auto"/>
        <w:outlineLvl w:val="9"/>
        <w:rPr>
          <w:rFonts w:hint="eastAsia" w:ascii="仿宋_GB2312" w:hAnsi="仿宋_GB2312" w:eastAsia="仿宋_GB2312" w:cs="仿宋_GB2312"/>
          <w:color w:val="000000"/>
          <w:sz w:val="32"/>
          <w:szCs w:val="32"/>
          <w:lang w:val="en-US" w:eastAsia="zh-CN"/>
        </w:rPr>
      </w:pPr>
    </w:p>
    <w:p w14:paraId="17115751">
      <w:pPr>
        <w:keepNext w:val="0"/>
        <w:keepLines w:val="0"/>
        <w:pageBreakBefore w:val="0"/>
        <w:widowControl w:val="0"/>
        <w:kinsoku/>
        <w:wordWrap/>
        <w:overflowPunct/>
        <w:topLinePunct w:val="0"/>
        <w:autoSpaceDE/>
        <w:autoSpaceDN/>
        <w:bidi w:val="0"/>
        <w:adjustRightInd/>
        <w:snapToGrid/>
        <w:spacing w:line="654" w:lineRule="exact"/>
        <w:ind w:firstLine="4800" w:firstLineChars="1500"/>
        <w:jc w:val="both"/>
        <w:textAlignment w:val="auto"/>
        <w:outlineLvl w:val="9"/>
        <w:rPr>
          <w:rFonts w:hint="eastAsia" w:ascii="仿宋_GB2312" w:hAnsi="仿宋_GB2312" w:eastAsia="仿宋_GB2312" w:cs="仿宋_GB2312"/>
          <w:color w:val="000000"/>
          <w:sz w:val="32"/>
          <w:szCs w:val="32"/>
          <w:lang w:val="en-US" w:eastAsia="zh-CN"/>
        </w:rPr>
      </w:pPr>
    </w:p>
    <w:p w14:paraId="4E0A2FE0">
      <w:pPr>
        <w:keepNext w:val="0"/>
        <w:keepLines w:val="0"/>
        <w:pageBreakBefore w:val="0"/>
        <w:widowControl w:val="0"/>
        <w:kinsoku/>
        <w:wordWrap/>
        <w:overflowPunct/>
        <w:topLinePunct w:val="0"/>
        <w:autoSpaceDE/>
        <w:autoSpaceDN/>
        <w:bidi w:val="0"/>
        <w:adjustRightInd/>
        <w:snapToGrid/>
        <w:spacing w:line="654" w:lineRule="exact"/>
        <w:ind w:firstLine="640" w:firstLineChars="200"/>
        <w:jc w:val="both"/>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陕西省生态环境厅          陕西省市场监督管理局</w:t>
      </w:r>
    </w:p>
    <w:p w14:paraId="44C56843">
      <w:pPr>
        <w:keepNext w:val="0"/>
        <w:keepLines w:val="0"/>
        <w:pageBreakBefore w:val="0"/>
        <w:widowControl w:val="0"/>
        <w:kinsoku/>
        <w:wordWrap/>
        <w:overflowPunct/>
        <w:topLinePunct w:val="0"/>
        <w:autoSpaceDE/>
        <w:autoSpaceDN/>
        <w:bidi w:val="0"/>
        <w:adjustRightInd/>
        <w:snapToGrid/>
        <w:spacing w:line="654" w:lineRule="exact"/>
        <w:ind w:firstLine="5280" w:firstLineChars="165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2024年10月22日</w:t>
      </w:r>
    </w:p>
    <w:p w14:paraId="746553B7">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ascii="仿宋_GB2312" w:hAnsi="仿宋_GB2312" w:eastAsia="仿宋_GB2312" w:cs="仿宋_GB2312"/>
          <w:color w:val="000000"/>
          <w:sz w:val="32"/>
          <w:szCs w:val="32"/>
          <w:lang w:val="en-US" w:eastAsia="zh-CN"/>
        </w:rPr>
      </w:pPr>
    </w:p>
    <w:p w14:paraId="1C139F33">
      <w:pPr>
        <w:keepNext w:val="0"/>
        <w:keepLines w:val="0"/>
        <w:pageBreakBefore w:val="0"/>
        <w:widowControl w:val="0"/>
        <w:kinsoku/>
        <w:wordWrap/>
        <w:overflowPunct/>
        <w:topLinePunct w:val="0"/>
        <w:autoSpaceDE/>
        <w:autoSpaceDN/>
        <w:bidi w:val="0"/>
        <w:adjustRightInd/>
        <w:snapToGrid/>
        <w:spacing w:line="520" w:lineRule="exact"/>
        <w:ind w:firstLine="4800" w:firstLineChars="1500"/>
        <w:jc w:val="both"/>
        <w:textAlignment w:val="auto"/>
        <w:outlineLvl w:val="9"/>
        <w:rPr>
          <w:rFonts w:hint="eastAsia" w:ascii="仿宋_GB2312" w:hAnsi="仿宋_GB2312" w:eastAsia="仿宋_GB2312" w:cs="仿宋_GB2312"/>
          <w:color w:val="000000"/>
          <w:sz w:val="32"/>
          <w:szCs w:val="32"/>
          <w:lang w:val="en-US" w:eastAsia="zh-CN"/>
        </w:rPr>
      </w:pPr>
    </w:p>
    <w:p w14:paraId="562CA213">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right="0" w:firstLine="640" w:firstLineChars="200"/>
        <w:jc w:val="both"/>
        <w:textAlignment w:val="auto"/>
        <w:outlineLvl w:val="1"/>
        <w:rPr>
          <w:rFonts w:hint="eastAsia" w:ascii="方正小标宋简体" w:hAnsi="方正小标宋简体" w:eastAsia="方正小标宋简体" w:cs="方正小标宋简体"/>
          <w:color w:val="000000"/>
          <w:spacing w:val="8"/>
          <w:kern w:val="0"/>
          <w:sz w:val="44"/>
          <w:szCs w:val="44"/>
          <w:shd w:val="clear" w:color="auto" w:fill="FFFFFF"/>
          <w:lang w:val="en-US" w:eastAsia="zh-CN" w:bidi="ar"/>
        </w:rPr>
      </w:pPr>
      <w:r>
        <w:rPr>
          <w:rFonts w:hint="eastAsia" w:ascii="仿宋_GB2312" w:hAnsi="仿宋_GB2312" w:eastAsia="仿宋_GB2312" w:cs="仿宋_GB2312"/>
          <w:color w:val="000000"/>
          <w:sz w:val="32"/>
          <w:szCs w:val="32"/>
          <w:lang w:val="en-US" w:eastAsia="zh-CN"/>
        </w:rPr>
        <w:t>（12-23〔2024〕3号）</w:t>
      </w:r>
    </w:p>
    <w:p w14:paraId="33BFAFDE">
      <w:pPr>
        <w:rPr>
          <w:rFonts w:hint="eastAsia" w:ascii="方正小标宋简体" w:hAnsi="Calibri" w:eastAsia="方正小标宋简体" w:cs="Times New Roman"/>
          <w:sz w:val="44"/>
          <w:szCs w:val="44"/>
        </w:rPr>
      </w:pPr>
      <w:r>
        <w:rPr>
          <w:rFonts w:hint="eastAsia" w:ascii="方正小标宋简体" w:hAnsi="Calibri" w:eastAsia="方正小标宋简体" w:cs="Times New Roman"/>
          <w:sz w:val="44"/>
          <w:szCs w:val="44"/>
        </w:rPr>
        <w:br w:type="page"/>
      </w:r>
    </w:p>
    <w:p w14:paraId="731AF4F6">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eastAsia" w:ascii="方正小标宋简体" w:hAnsi="Calibri" w:eastAsia="方正小标宋简体" w:cs="Times New Roman"/>
          <w:sz w:val="44"/>
          <w:szCs w:val="44"/>
        </w:rPr>
      </w:pPr>
    </w:p>
    <w:p w14:paraId="4CDEBB33">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eastAsia" w:ascii="方正小标宋简体" w:hAnsi="Calibri" w:eastAsia="方正小标宋简体" w:cs="Times New Roman"/>
          <w:sz w:val="44"/>
          <w:szCs w:val="44"/>
        </w:rPr>
      </w:pPr>
    </w:p>
    <w:p w14:paraId="4641463C">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eastAsia"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陕西省碳排放数据质量管理办法</w:t>
      </w:r>
    </w:p>
    <w:p w14:paraId="7782FCF1">
      <w:pPr>
        <w:pStyle w:val="2"/>
        <w:keepNext w:val="0"/>
        <w:keepLines w:val="0"/>
        <w:pageBreakBefore w:val="0"/>
        <w:widowControl w:val="0"/>
        <w:kinsoku/>
        <w:wordWrap/>
        <w:overflowPunct/>
        <w:topLinePunct w:val="0"/>
        <w:bidi w:val="0"/>
        <w:adjustRightInd/>
        <w:snapToGrid/>
        <w:spacing w:line="594" w:lineRule="exact"/>
        <w:textAlignment w:val="auto"/>
        <w:rPr>
          <w:lang w:val="en-US" w:eastAsia="zh-CN"/>
        </w:rPr>
      </w:pPr>
    </w:p>
    <w:p w14:paraId="48B132A9">
      <w:pPr>
        <w:keepNext w:val="0"/>
        <w:keepLines w:val="0"/>
        <w:pageBreakBefore w:val="0"/>
        <w:widowControl w:val="0"/>
        <w:kinsoku/>
        <w:wordWrap/>
        <w:overflowPunct/>
        <w:topLinePunct w:val="0"/>
        <w:bidi w:val="0"/>
        <w:adjustRightInd/>
        <w:snapToGrid/>
        <w:spacing w:line="594" w:lineRule="exact"/>
        <w:ind w:firstLine="0" w:firstLineChars="0"/>
        <w:jc w:val="center"/>
        <w:textAlignment w:val="auto"/>
        <w:outlineLvl w:val="0"/>
        <w:rPr>
          <w:rFonts w:ascii="Calibri" w:hAnsi="Calibri" w:eastAsia="黑体" w:cs="Times New Roman"/>
          <w:kern w:val="2"/>
          <w:sz w:val="32"/>
          <w:szCs w:val="22"/>
          <w:lang w:val="en-US" w:eastAsia="zh-CN" w:bidi="ar-SA"/>
        </w:rPr>
      </w:pPr>
      <w:r>
        <w:rPr>
          <w:rFonts w:ascii="Calibri" w:hAnsi="Calibri" w:eastAsia="黑体" w:cs="Times New Roman"/>
          <w:kern w:val="2"/>
          <w:sz w:val="32"/>
          <w:szCs w:val="22"/>
          <w:lang w:val="en-US" w:eastAsia="zh-CN" w:bidi="ar-SA"/>
        </w:rPr>
        <w:t>第一章  总 则</w:t>
      </w:r>
    </w:p>
    <w:p w14:paraId="28B5C226">
      <w:pPr>
        <w:keepNext w:val="0"/>
        <w:keepLines w:val="0"/>
        <w:pageBreakBefore w:val="0"/>
        <w:widowControl w:val="0"/>
        <w:kinsoku/>
        <w:wordWrap/>
        <w:overflowPunct/>
        <w:topLinePunct w:val="0"/>
        <w:bidi w:val="0"/>
        <w:adjustRightInd/>
        <w:snapToGrid/>
        <w:spacing w:line="594" w:lineRule="exact"/>
        <w:ind w:firstLine="640"/>
        <w:jc w:val="both"/>
        <w:textAlignment w:val="auto"/>
        <w:outlineLvl w:val="1"/>
        <w:rPr>
          <w:rFonts w:ascii="Calibri" w:hAnsi="Calibri" w:eastAsia="仿宋_GB2312" w:cs="Times New Roman"/>
          <w:sz w:val="32"/>
          <w:szCs w:val="22"/>
        </w:rPr>
      </w:pPr>
      <w:r>
        <w:rPr>
          <w:rFonts w:ascii="Calibri" w:hAnsi="Calibri" w:eastAsia="黑体" w:cs="Times New Roman"/>
          <w:sz w:val="32"/>
          <w:szCs w:val="22"/>
        </w:rPr>
        <w:t>第一条【目的依据】</w:t>
      </w:r>
      <w:r>
        <w:rPr>
          <w:rFonts w:hint="eastAsia" w:ascii="Calibri" w:hAnsi="Calibri" w:eastAsia="仿宋_GB2312" w:cs="Times New Roman"/>
          <w:sz w:val="32"/>
          <w:szCs w:val="22"/>
        </w:rPr>
        <w:t>为提升我省碳排放数据质量，建立碳排放数据质量管理长效机制，</w:t>
      </w:r>
      <w:r>
        <w:rPr>
          <w:rFonts w:hint="eastAsia" w:ascii="Calibri" w:hAnsi="Calibri" w:eastAsia="仿宋_GB2312" w:cs="Times New Roman"/>
          <w:color w:val="auto"/>
          <w:sz w:val="32"/>
          <w:szCs w:val="22"/>
        </w:rPr>
        <w:t>确保纳入</w:t>
      </w:r>
      <w:r>
        <w:rPr>
          <w:rFonts w:hint="eastAsia" w:ascii="Calibri" w:hAnsi="Calibri" w:eastAsia="仿宋_GB2312" w:cs="Times New Roman"/>
          <w:color w:val="FF0000"/>
          <w:sz w:val="32"/>
          <w:szCs w:val="22"/>
        </w:rPr>
        <w:t>全国</w:t>
      </w:r>
      <w:r>
        <w:rPr>
          <w:rFonts w:hint="eastAsia" w:ascii="Calibri" w:hAnsi="Calibri" w:eastAsia="仿宋_GB2312" w:cs="Times New Roman"/>
          <w:color w:val="FF0000"/>
          <w:sz w:val="32"/>
          <w:szCs w:val="22"/>
          <w:lang w:val="en-US" w:eastAsia="zh-CN"/>
        </w:rPr>
        <w:t>市场</w:t>
      </w:r>
      <w:r>
        <w:rPr>
          <w:rFonts w:hint="eastAsia" w:ascii="Calibri" w:hAnsi="Calibri" w:eastAsia="仿宋_GB2312" w:cs="Times New Roman"/>
          <w:color w:val="auto"/>
          <w:sz w:val="32"/>
          <w:szCs w:val="22"/>
          <w:lang w:val="en-US" w:eastAsia="zh-CN"/>
        </w:rPr>
        <w:t>管理平台的</w:t>
      </w:r>
      <w:r>
        <w:rPr>
          <w:rFonts w:hint="eastAsia" w:ascii="Calibri" w:hAnsi="Calibri" w:eastAsia="仿宋_GB2312" w:cs="Times New Roman"/>
          <w:color w:val="auto"/>
          <w:sz w:val="32"/>
          <w:szCs w:val="22"/>
        </w:rPr>
        <w:t>重</w:t>
      </w:r>
      <w:r>
        <w:rPr>
          <w:rFonts w:hint="eastAsia" w:ascii="Calibri" w:hAnsi="Calibri" w:eastAsia="仿宋_GB2312" w:cs="Times New Roman"/>
          <w:sz w:val="32"/>
          <w:szCs w:val="22"/>
        </w:rPr>
        <w:t>点排放单位数据真实</w:t>
      </w:r>
      <w:r>
        <w:rPr>
          <w:rFonts w:hint="eastAsia" w:ascii="Calibri" w:hAnsi="Calibri" w:eastAsia="仿宋_GB2312" w:cs="Times New Roman"/>
          <w:color w:val="auto"/>
          <w:sz w:val="32"/>
          <w:szCs w:val="22"/>
        </w:rPr>
        <w:t>可信</w:t>
      </w:r>
      <w:r>
        <w:rPr>
          <w:rFonts w:hint="eastAsia" w:ascii="Calibri" w:hAnsi="Calibri" w:eastAsia="仿宋_GB2312" w:cs="Times New Roman"/>
          <w:color w:val="auto"/>
          <w:sz w:val="32"/>
          <w:szCs w:val="22"/>
          <w:lang w:eastAsia="zh-CN"/>
        </w:rPr>
        <w:t>，</w:t>
      </w:r>
      <w:r>
        <w:rPr>
          <w:rFonts w:hint="eastAsia" w:ascii="Calibri" w:hAnsi="Calibri" w:eastAsia="仿宋_GB2312" w:cs="Times New Roman"/>
          <w:sz w:val="32"/>
          <w:szCs w:val="22"/>
        </w:rPr>
        <w:t>根据《碳排放权交易管理暂行条例》《碳排放权交易管理办法（试行）》《企业温室气体排放核算与报告指南》以及《企业温室气体排放核查技术指南》，制定本管理办法。</w:t>
      </w:r>
    </w:p>
    <w:p w14:paraId="40B069BF">
      <w:pPr>
        <w:keepNext w:val="0"/>
        <w:keepLines w:val="0"/>
        <w:pageBreakBefore w:val="0"/>
        <w:widowControl w:val="0"/>
        <w:kinsoku/>
        <w:wordWrap/>
        <w:overflowPunct/>
        <w:topLinePunct w:val="0"/>
        <w:bidi w:val="0"/>
        <w:adjustRightInd/>
        <w:snapToGrid/>
        <w:spacing w:line="594" w:lineRule="exact"/>
        <w:ind w:firstLine="640"/>
        <w:jc w:val="both"/>
        <w:textAlignment w:val="auto"/>
        <w:outlineLvl w:val="1"/>
        <w:rPr>
          <w:rFonts w:ascii="Calibri" w:hAnsi="Calibri" w:eastAsia="仿宋_GB2312" w:cs="Times New Roman"/>
          <w:sz w:val="32"/>
          <w:szCs w:val="22"/>
        </w:rPr>
      </w:pPr>
      <w:r>
        <w:rPr>
          <w:rFonts w:ascii="Calibri" w:hAnsi="Calibri" w:eastAsia="黑体" w:cs="Times New Roman"/>
          <w:sz w:val="32"/>
          <w:szCs w:val="22"/>
        </w:rPr>
        <w:t>第二条【适用范围】</w:t>
      </w:r>
      <w:r>
        <w:rPr>
          <w:rFonts w:ascii="Calibri" w:hAnsi="Calibri" w:eastAsia="仿宋_GB2312" w:cs="Times New Roman"/>
          <w:sz w:val="32"/>
          <w:szCs w:val="22"/>
        </w:rPr>
        <w:t>本管理办法适用于</w:t>
      </w:r>
      <w:r>
        <w:rPr>
          <w:rFonts w:hint="eastAsia" w:ascii="Calibri" w:hAnsi="Calibri" w:eastAsia="仿宋_GB2312" w:cs="Times New Roman"/>
          <w:sz w:val="32"/>
          <w:szCs w:val="22"/>
        </w:rPr>
        <w:t>陕西省</w:t>
      </w:r>
      <w:r>
        <w:rPr>
          <w:rFonts w:ascii="Calibri" w:hAnsi="Calibri" w:eastAsia="仿宋_GB2312" w:cs="Times New Roman"/>
          <w:sz w:val="32"/>
          <w:szCs w:val="22"/>
        </w:rPr>
        <w:t>行政区域内</w:t>
      </w:r>
      <w:r>
        <w:rPr>
          <w:rFonts w:hint="eastAsia" w:ascii="Calibri" w:hAnsi="Calibri" w:eastAsia="仿宋_GB2312" w:cs="Times New Roman"/>
          <w:sz w:val="32"/>
          <w:szCs w:val="22"/>
          <w:lang w:val="en-US" w:eastAsia="zh-CN"/>
        </w:rPr>
        <w:t>参与</w:t>
      </w:r>
      <w:r>
        <w:rPr>
          <w:rFonts w:ascii="Calibri" w:hAnsi="Calibri" w:eastAsia="仿宋_GB2312" w:cs="Times New Roman"/>
          <w:sz w:val="32"/>
          <w:szCs w:val="22"/>
        </w:rPr>
        <w:t>全国碳</w:t>
      </w:r>
      <w:r>
        <w:rPr>
          <w:rFonts w:hint="eastAsia" w:ascii="Calibri" w:hAnsi="Calibri" w:eastAsia="仿宋_GB2312" w:cs="Times New Roman"/>
          <w:sz w:val="32"/>
          <w:szCs w:val="22"/>
          <w:lang w:val="en-US" w:eastAsia="zh-CN"/>
        </w:rPr>
        <w:t>排放权交易</w:t>
      </w:r>
      <w:r>
        <w:rPr>
          <w:rFonts w:ascii="Calibri" w:hAnsi="Calibri" w:eastAsia="仿宋_GB2312" w:cs="Times New Roman"/>
          <w:sz w:val="32"/>
          <w:szCs w:val="22"/>
        </w:rPr>
        <w:t>市场的重点排放单位碳排放数据质量的监督和管理。具体包括：</w:t>
      </w:r>
    </w:p>
    <w:p w14:paraId="47E5B613">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（一）重点排放单位碳排放活动数据和排放因子监测</w:t>
      </w:r>
      <w:r>
        <w:rPr>
          <w:rFonts w:hint="eastAsia" w:ascii="Calibri" w:hAnsi="Calibri" w:eastAsia="仿宋_GB2312" w:cs="Times New Roman"/>
          <w:sz w:val="32"/>
          <w:szCs w:val="22"/>
          <w:lang w:eastAsia="zh-CN"/>
        </w:rPr>
        <w:t>、</w:t>
      </w:r>
      <w:r>
        <w:rPr>
          <w:rFonts w:ascii="Calibri" w:hAnsi="Calibri" w:eastAsia="仿宋_GB2312" w:cs="Times New Roman"/>
          <w:sz w:val="32"/>
          <w:szCs w:val="22"/>
        </w:rPr>
        <w:t>核算</w:t>
      </w:r>
      <w:r>
        <w:rPr>
          <w:rFonts w:hint="eastAsia" w:ascii="Calibri" w:hAnsi="Calibri" w:eastAsia="仿宋_GB2312" w:cs="Times New Roman"/>
          <w:sz w:val="32"/>
          <w:szCs w:val="22"/>
          <w:lang w:eastAsia="zh-CN"/>
        </w:rPr>
        <w:t>、</w:t>
      </w:r>
      <w:r>
        <w:rPr>
          <w:rFonts w:ascii="Calibri" w:hAnsi="Calibri" w:eastAsia="仿宋_GB2312" w:cs="Times New Roman"/>
          <w:sz w:val="32"/>
          <w:szCs w:val="22"/>
        </w:rPr>
        <w:t>报送活动；</w:t>
      </w:r>
    </w:p>
    <w:p w14:paraId="0B70B713">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color w:val="auto"/>
          <w:sz w:val="32"/>
          <w:szCs w:val="22"/>
        </w:rPr>
      </w:pPr>
      <w:r>
        <w:rPr>
          <w:rFonts w:ascii="Calibri" w:hAnsi="Calibri" w:eastAsia="仿宋_GB2312" w:cs="Times New Roman"/>
          <w:color w:val="auto"/>
          <w:sz w:val="32"/>
          <w:szCs w:val="22"/>
        </w:rPr>
        <w:t>（</w:t>
      </w:r>
      <w:r>
        <w:rPr>
          <w:rFonts w:hint="eastAsia" w:ascii="Calibri" w:hAnsi="Calibri" w:eastAsia="仿宋_GB2312" w:cs="Times New Roman"/>
          <w:color w:val="auto"/>
          <w:sz w:val="32"/>
          <w:szCs w:val="22"/>
          <w:lang w:eastAsia="zh-CN"/>
        </w:rPr>
        <w:t>二</w:t>
      </w:r>
      <w:r>
        <w:rPr>
          <w:rFonts w:ascii="Calibri" w:hAnsi="Calibri" w:eastAsia="仿宋_GB2312" w:cs="Times New Roman"/>
          <w:color w:val="auto"/>
          <w:sz w:val="32"/>
          <w:szCs w:val="22"/>
        </w:rPr>
        <w:t>）技术服务机构</w:t>
      </w:r>
      <w:r>
        <w:rPr>
          <w:rFonts w:hint="eastAsia" w:ascii="Calibri" w:hAnsi="Calibri" w:eastAsia="仿宋_GB2312" w:cs="Times New Roman"/>
          <w:color w:val="auto"/>
          <w:sz w:val="32"/>
          <w:szCs w:val="22"/>
          <w:lang w:val="en-US" w:eastAsia="zh-CN"/>
        </w:rPr>
        <w:t>接受委托</w:t>
      </w:r>
      <w:r>
        <w:rPr>
          <w:rFonts w:ascii="Calibri" w:hAnsi="Calibri" w:eastAsia="仿宋_GB2312" w:cs="Times New Roman"/>
          <w:color w:val="auto"/>
          <w:sz w:val="32"/>
          <w:szCs w:val="22"/>
        </w:rPr>
        <w:t>开展</w:t>
      </w:r>
      <w:r>
        <w:rPr>
          <w:rFonts w:hint="eastAsia" w:ascii="Calibri" w:hAnsi="Calibri" w:eastAsia="仿宋_GB2312" w:cs="Times New Roman"/>
          <w:color w:val="auto"/>
          <w:sz w:val="32"/>
          <w:szCs w:val="22"/>
          <w:lang w:val="en-US" w:eastAsia="zh-CN"/>
        </w:rPr>
        <w:t>的</w:t>
      </w:r>
      <w:r>
        <w:rPr>
          <w:rFonts w:ascii="Calibri" w:hAnsi="Calibri" w:eastAsia="仿宋_GB2312" w:cs="Times New Roman"/>
          <w:color w:val="auto"/>
          <w:sz w:val="32"/>
          <w:szCs w:val="22"/>
        </w:rPr>
        <w:t>碳排放</w:t>
      </w:r>
      <w:r>
        <w:rPr>
          <w:rFonts w:hint="eastAsia" w:ascii="Calibri" w:hAnsi="Calibri" w:eastAsia="仿宋_GB2312" w:cs="Times New Roman"/>
          <w:color w:val="auto"/>
          <w:sz w:val="32"/>
          <w:szCs w:val="22"/>
          <w:lang w:val="en-US" w:eastAsia="zh-CN"/>
        </w:rPr>
        <w:t>相关检验检测、月度信息化存证、年度排放报告编制、年度排放报告技术审核等</w:t>
      </w:r>
      <w:r>
        <w:rPr>
          <w:rFonts w:ascii="Calibri" w:hAnsi="Calibri" w:eastAsia="仿宋_GB2312" w:cs="Times New Roman"/>
          <w:color w:val="auto"/>
          <w:sz w:val="32"/>
          <w:szCs w:val="22"/>
        </w:rPr>
        <w:t>活动。</w:t>
      </w:r>
    </w:p>
    <w:p w14:paraId="70695C4C">
      <w:pPr>
        <w:keepNext w:val="0"/>
        <w:keepLines w:val="0"/>
        <w:pageBreakBefore w:val="0"/>
        <w:widowControl w:val="0"/>
        <w:kinsoku/>
        <w:wordWrap/>
        <w:overflowPunct/>
        <w:topLinePunct w:val="0"/>
        <w:bidi w:val="0"/>
        <w:adjustRightInd/>
        <w:snapToGrid/>
        <w:spacing w:line="594" w:lineRule="exact"/>
        <w:ind w:firstLine="640"/>
        <w:jc w:val="both"/>
        <w:textAlignment w:val="auto"/>
        <w:outlineLvl w:val="1"/>
        <w:rPr>
          <w:rFonts w:ascii="Calibri" w:hAnsi="Calibri" w:eastAsia="仿宋_GB2312" w:cs="Times New Roman"/>
          <w:sz w:val="32"/>
          <w:szCs w:val="22"/>
        </w:rPr>
      </w:pPr>
      <w:r>
        <w:rPr>
          <w:rFonts w:ascii="Calibri" w:hAnsi="Calibri" w:eastAsia="黑体" w:cs="Times New Roman"/>
          <w:sz w:val="32"/>
          <w:szCs w:val="22"/>
        </w:rPr>
        <w:t>第三条【基本原则】</w:t>
      </w:r>
      <w:r>
        <w:rPr>
          <w:rFonts w:ascii="Calibri" w:hAnsi="Calibri" w:eastAsia="仿宋_GB2312" w:cs="Times New Roman"/>
          <w:sz w:val="32"/>
          <w:szCs w:val="22"/>
        </w:rPr>
        <w:t>碳排放数据质量管理应严格依照国家相关法律法规</w:t>
      </w:r>
      <w:r>
        <w:rPr>
          <w:rFonts w:hint="eastAsia" w:ascii="Calibri" w:hAnsi="Calibri" w:eastAsia="仿宋_GB2312" w:cs="Times New Roman"/>
          <w:sz w:val="32"/>
          <w:szCs w:val="22"/>
          <w:lang w:val="en-US" w:eastAsia="zh-CN"/>
        </w:rPr>
        <w:t>和</w:t>
      </w:r>
      <w:r>
        <w:rPr>
          <w:rFonts w:ascii="Calibri" w:hAnsi="Calibri" w:eastAsia="仿宋_GB2312" w:cs="Times New Roman"/>
          <w:sz w:val="32"/>
          <w:szCs w:val="22"/>
        </w:rPr>
        <w:t>技术规范开展工作。重点排放单位应遵循</w:t>
      </w:r>
      <w:r>
        <w:rPr>
          <w:rFonts w:hint="eastAsia" w:ascii="Calibri" w:hAnsi="Calibri" w:eastAsia="仿宋_GB2312" w:cs="Times New Roman"/>
          <w:sz w:val="32"/>
          <w:szCs w:val="22"/>
          <w:lang w:val="en-US" w:eastAsia="zh-CN"/>
        </w:rPr>
        <w:t>真实性、</w:t>
      </w:r>
      <w:r>
        <w:rPr>
          <w:rFonts w:ascii="Calibri" w:hAnsi="Calibri" w:eastAsia="仿宋_GB2312" w:cs="Times New Roman"/>
          <w:sz w:val="32"/>
          <w:szCs w:val="22"/>
        </w:rPr>
        <w:t>完整性、准确性</w:t>
      </w:r>
      <w:r>
        <w:rPr>
          <w:rFonts w:ascii="Calibri" w:hAnsi="Calibri" w:eastAsia="仿宋_GB2312" w:cs="Times New Roman"/>
          <w:color w:val="auto"/>
          <w:sz w:val="32"/>
          <w:szCs w:val="22"/>
        </w:rPr>
        <w:t>原则。</w:t>
      </w:r>
      <w:r>
        <w:rPr>
          <w:rFonts w:ascii="Calibri" w:hAnsi="Calibri" w:eastAsia="仿宋_GB2312" w:cs="Times New Roman"/>
          <w:sz w:val="32"/>
          <w:szCs w:val="22"/>
        </w:rPr>
        <w:t>技术服务机构应遵循客观独立、诚实守信、公平公正、专业严谨的原则，确保碳排放数据准确、客观、真实、规范。</w:t>
      </w:r>
    </w:p>
    <w:p w14:paraId="0DE8785D">
      <w:pPr>
        <w:keepNext w:val="0"/>
        <w:keepLines w:val="0"/>
        <w:pageBreakBefore w:val="0"/>
        <w:widowControl w:val="0"/>
        <w:kinsoku/>
        <w:wordWrap/>
        <w:overflowPunct/>
        <w:topLinePunct w:val="0"/>
        <w:bidi w:val="0"/>
        <w:adjustRightInd/>
        <w:snapToGrid/>
        <w:spacing w:line="594" w:lineRule="exact"/>
        <w:ind w:firstLine="640"/>
        <w:jc w:val="both"/>
        <w:textAlignment w:val="auto"/>
        <w:outlineLvl w:val="1"/>
        <w:rPr>
          <w:rFonts w:ascii="Calibri" w:hAnsi="Calibri" w:eastAsia="仿宋_GB2312" w:cs="Times New Roman"/>
          <w:sz w:val="32"/>
          <w:szCs w:val="22"/>
          <w:lang w:val="en-US" w:eastAsia="zh-CN"/>
        </w:rPr>
      </w:pPr>
      <w:r>
        <w:rPr>
          <w:rFonts w:hint="eastAsia" w:ascii="Calibri" w:hAnsi="Calibri" w:eastAsia="黑体" w:cs="Times New Roman"/>
          <w:sz w:val="32"/>
          <w:szCs w:val="22"/>
          <w:lang w:val="en-US" w:eastAsia="zh-CN"/>
        </w:rPr>
        <w:t>第四条</w:t>
      </w:r>
      <w:r>
        <w:rPr>
          <w:rFonts w:ascii="Calibri" w:hAnsi="Calibri" w:eastAsia="黑体" w:cs="Times New Roman"/>
          <w:sz w:val="32"/>
          <w:szCs w:val="22"/>
        </w:rPr>
        <w:t>【重点排放单位</w:t>
      </w:r>
      <w:r>
        <w:rPr>
          <w:rFonts w:hint="eastAsia" w:ascii="Calibri" w:hAnsi="Calibri" w:eastAsia="黑体" w:cs="Times New Roman"/>
          <w:sz w:val="32"/>
          <w:szCs w:val="22"/>
          <w:lang w:val="en-US" w:eastAsia="zh-CN"/>
        </w:rPr>
        <w:t>职责</w:t>
      </w:r>
      <w:r>
        <w:rPr>
          <w:rFonts w:ascii="Calibri" w:hAnsi="Calibri" w:eastAsia="黑体" w:cs="Times New Roman"/>
          <w:sz w:val="32"/>
          <w:szCs w:val="22"/>
        </w:rPr>
        <w:t>】</w:t>
      </w:r>
      <w:r>
        <w:rPr>
          <w:rFonts w:hint="eastAsia" w:ascii="Calibri" w:hAnsi="Calibri" w:eastAsia="仿宋_GB2312" w:cs="Times New Roman"/>
          <w:sz w:val="32"/>
          <w:szCs w:val="22"/>
          <w:lang w:val="en-US" w:eastAsia="zh-CN"/>
        </w:rPr>
        <w:t xml:space="preserve"> 重点排放单位应按照</w:t>
      </w:r>
      <w:r>
        <w:rPr>
          <w:rFonts w:hint="eastAsia" w:ascii="Calibri" w:hAnsi="Calibri" w:eastAsia="仿宋_GB2312" w:cs="Times New Roman"/>
          <w:i w:val="0"/>
          <w:iCs w:val="0"/>
          <w:spacing w:val="0"/>
          <w:kern w:val="2"/>
          <w:sz w:val="32"/>
          <w:szCs w:val="22"/>
          <w:u w:val="none"/>
          <w:lang w:val="en-US" w:eastAsia="zh-CN" w:bidi="ar"/>
        </w:rPr>
        <w:t>生态环境部门印发的管理文件、技术规范等要求，</w:t>
      </w:r>
      <w:r>
        <w:rPr>
          <w:rFonts w:hint="eastAsia" w:ascii="Calibri" w:hAnsi="Calibri" w:eastAsia="仿宋_GB2312" w:cs="Times New Roman"/>
          <w:sz w:val="32"/>
          <w:szCs w:val="22"/>
          <w:lang w:val="en-US" w:eastAsia="zh-CN"/>
        </w:rPr>
        <w:t>实施温室气体排放数据质量管理措施，制定和执行数据质量控制方案，实施温室气体排放有关参数的计量检测，开展碳排放信息化存证，编制并报送温室气体排放报告，开展信息公开，配合排放报告核查及监督检查。鼓励重点排放单位采用信息化技术提升数据质量管理能力。</w:t>
      </w:r>
    </w:p>
    <w:p w14:paraId="75427B76">
      <w:pPr>
        <w:keepNext w:val="0"/>
        <w:keepLines w:val="0"/>
        <w:pageBreakBefore w:val="0"/>
        <w:widowControl w:val="0"/>
        <w:kinsoku/>
        <w:wordWrap/>
        <w:overflowPunct/>
        <w:topLinePunct w:val="0"/>
        <w:bidi w:val="0"/>
        <w:adjustRightInd/>
        <w:snapToGrid/>
        <w:spacing w:line="594" w:lineRule="exact"/>
        <w:ind w:firstLine="640"/>
        <w:jc w:val="both"/>
        <w:textAlignment w:val="auto"/>
        <w:outlineLvl w:val="1"/>
        <w:rPr>
          <w:rFonts w:hint="eastAsia" w:ascii="Calibri" w:hAnsi="Calibri" w:eastAsia="仿宋_GB2312" w:cs="Times New Roman"/>
          <w:sz w:val="32"/>
          <w:szCs w:val="22"/>
          <w:lang w:val="en-US" w:eastAsia="zh-CN"/>
        </w:rPr>
      </w:pPr>
      <w:r>
        <w:rPr>
          <w:rFonts w:hint="eastAsia" w:ascii="Calibri" w:hAnsi="Calibri" w:eastAsia="仿宋_GB2312" w:cs="Times New Roman"/>
          <w:sz w:val="32"/>
          <w:szCs w:val="22"/>
          <w:lang w:val="en-US" w:eastAsia="zh-CN"/>
        </w:rPr>
        <w:t>重点排放单位应指定专人负责温室气体排放数据质量管理工作、实施数据的内部审核、验证以及归档管理，确保排放数据符合规定要求。重点排放单位应对数据质量控制方案、月度信息化存证、温室气体排放报告的真实性、完整性、准确性负责。</w:t>
      </w:r>
    </w:p>
    <w:p w14:paraId="26B76863">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color w:val="auto"/>
          <w:sz w:val="32"/>
          <w:szCs w:val="22"/>
        </w:rPr>
      </w:pPr>
      <w:r>
        <w:rPr>
          <w:rFonts w:ascii="Calibri" w:hAnsi="Calibri" w:eastAsia="黑体" w:cs="Times New Roman"/>
          <w:sz w:val="32"/>
          <w:szCs w:val="22"/>
        </w:rPr>
        <w:t>第</w:t>
      </w:r>
      <w:r>
        <w:rPr>
          <w:rFonts w:hint="eastAsia" w:ascii="Calibri" w:hAnsi="Calibri" w:eastAsia="黑体" w:cs="Times New Roman"/>
          <w:sz w:val="32"/>
          <w:szCs w:val="22"/>
          <w:lang w:val="en-US" w:eastAsia="zh-CN"/>
        </w:rPr>
        <w:t>五</w:t>
      </w:r>
      <w:r>
        <w:rPr>
          <w:rFonts w:ascii="Calibri" w:hAnsi="Calibri" w:eastAsia="黑体" w:cs="Times New Roman"/>
          <w:sz w:val="32"/>
          <w:szCs w:val="22"/>
        </w:rPr>
        <w:t>条【</w:t>
      </w:r>
      <w:r>
        <w:rPr>
          <w:rFonts w:hint="eastAsia" w:ascii="Calibri" w:hAnsi="Calibri" w:eastAsia="黑体" w:cs="Times New Roman"/>
          <w:sz w:val="32"/>
          <w:szCs w:val="22"/>
          <w:lang w:val="en-US" w:eastAsia="zh-CN"/>
        </w:rPr>
        <w:t>技术服务机构职责</w:t>
      </w:r>
      <w:r>
        <w:rPr>
          <w:rFonts w:ascii="Calibri" w:hAnsi="Calibri" w:eastAsia="黑体" w:cs="Times New Roman"/>
          <w:sz w:val="32"/>
          <w:szCs w:val="22"/>
        </w:rPr>
        <w:t>】</w:t>
      </w:r>
      <w:r>
        <w:rPr>
          <w:rFonts w:ascii="Calibri" w:hAnsi="Calibri" w:eastAsia="仿宋_GB2312" w:cs="Times New Roman"/>
          <w:color w:val="auto"/>
          <w:sz w:val="32"/>
          <w:szCs w:val="22"/>
        </w:rPr>
        <w:t>技术服务机构应该按照国家有关规定，</w:t>
      </w:r>
      <w:r>
        <w:rPr>
          <w:rFonts w:hint="eastAsia" w:ascii="Calibri" w:hAnsi="Calibri" w:eastAsia="仿宋_GB2312" w:cs="Times New Roman"/>
          <w:color w:val="auto"/>
          <w:sz w:val="32"/>
          <w:szCs w:val="22"/>
        </w:rPr>
        <w:t>具备相应的设施设备、技术能力和技术人员，建立业务质量管理制度，</w:t>
      </w:r>
      <w:r>
        <w:rPr>
          <w:rFonts w:ascii="Calibri" w:hAnsi="Calibri" w:eastAsia="仿宋_GB2312" w:cs="Times New Roman"/>
          <w:color w:val="auto"/>
          <w:sz w:val="32"/>
          <w:szCs w:val="22"/>
        </w:rPr>
        <w:t>加强从业人员管理、防控数据质量风险、保障温室气体排放数据</w:t>
      </w:r>
      <w:r>
        <w:rPr>
          <w:rFonts w:hint="eastAsia" w:ascii="Calibri" w:hAnsi="Calibri" w:eastAsia="仿宋_GB2312" w:cs="Times New Roman"/>
          <w:color w:val="auto"/>
          <w:sz w:val="32"/>
          <w:szCs w:val="22"/>
          <w:lang w:val="en-US" w:eastAsia="zh-CN"/>
        </w:rPr>
        <w:t>客观准确</w:t>
      </w:r>
      <w:r>
        <w:rPr>
          <w:rFonts w:ascii="Calibri" w:hAnsi="Calibri" w:eastAsia="仿宋_GB2312" w:cs="Times New Roman"/>
          <w:color w:val="auto"/>
          <w:sz w:val="32"/>
          <w:szCs w:val="22"/>
        </w:rPr>
        <w:t>，</w:t>
      </w:r>
      <w:r>
        <w:rPr>
          <w:rFonts w:hint="eastAsia" w:ascii="Calibri" w:hAnsi="Calibri" w:eastAsia="仿宋_GB2312" w:cs="Times New Roman"/>
          <w:color w:val="auto"/>
          <w:sz w:val="32"/>
          <w:szCs w:val="22"/>
        </w:rPr>
        <w:t>独立、客观、公正</w:t>
      </w:r>
      <w:r>
        <w:rPr>
          <w:rFonts w:ascii="Calibri" w:hAnsi="Calibri" w:eastAsia="仿宋_GB2312" w:cs="Times New Roman"/>
          <w:color w:val="auto"/>
          <w:sz w:val="32"/>
          <w:szCs w:val="22"/>
        </w:rPr>
        <w:t>开展咨询、核查、检验检测等工作，并对其出具的报告</w:t>
      </w:r>
      <w:r>
        <w:rPr>
          <w:rFonts w:hint="eastAsia" w:ascii="Calibri" w:hAnsi="Calibri" w:eastAsia="仿宋_GB2312" w:cs="Times New Roman"/>
          <w:color w:val="auto"/>
          <w:sz w:val="32"/>
          <w:szCs w:val="22"/>
          <w:lang w:val="en-US" w:eastAsia="zh-CN"/>
        </w:rPr>
        <w:t>及</w:t>
      </w:r>
      <w:r>
        <w:rPr>
          <w:rFonts w:ascii="Calibri" w:hAnsi="Calibri" w:eastAsia="仿宋_GB2312" w:cs="Times New Roman"/>
          <w:color w:val="auto"/>
          <w:sz w:val="32"/>
          <w:szCs w:val="22"/>
        </w:rPr>
        <w:t>开展的工作承担相应的责任。</w:t>
      </w:r>
    </w:p>
    <w:p w14:paraId="3B4B3F1F">
      <w:pPr>
        <w:keepNext w:val="0"/>
        <w:keepLines w:val="0"/>
        <w:pageBreakBefore w:val="0"/>
        <w:widowControl w:val="0"/>
        <w:kinsoku/>
        <w:wordWrap/>
        <w:overflowPunct/>
        <w:topLinePunct w:val="0"/>
        <w:bidi w:val="0"/>
        <w:adjustRightInd/>
        <w:snapToGrid/>
        <w:spacing w:line="594" w:lineRule="exact"/>
        <w:ind w:firstLine="640"/>
        <w:jc w:val="both"/>
        <w:textAlignment w:val="auto"/>
        <w:outlineLvl w:val="1"/>
        <w:rPr>
          <w:rFonts w:ascii="Calibri" w:hAnsi="Calibri" w:eastAsia="仿宋_GB2312" w:cs="Times New Roman"/>
          <w:sz w:val="32"/>
          <w:szCs w:val="22"/>
          <w:highlight w:val="yellow"/>
        </w:rPr>
      </w:pPr>
      <w:r>
        <w:rPr>
          <w:rFonts w:ascii="Calibri" w:hAnsi="Calibri" w:eastAsia="黑体" w:cs="Times New Roman"/>
          <w:sz w:val="32"/>
          <w:szCs w:val="22"/>
        </w:rPr>
        <w:t>第</w:t>
      </w:r>
      <w:r>
        <w:rPr>
          <w:rFonts w:hint="eastAsia" w:ascii="Calibri" w:hAnsi="Calibri" w:eastAsia="黑体" w:cs="Times New Roman"/>
          <w:sz w:val="32"/>
          <w:szCs w:val="22"/>
          <w:lang w:val="en-US" w:eastAsia="zh-CN"/>
        </w:rPr>
        <w:t>六</w:t>
      </w:r>
      <w:r>
        <w:rPr>
          <w:rFonts w:ascii="Calibri" w:hAnsi="Calibri" w:eastAsia="黑体" w:cs="Times New Roman"/>
          <w:sz w:val="32"/>
          <w:szCs w:val="22"/>
        </w:rPr>
        <w:t>条【</w:t>
      </w:r>
      <w:r>
        <w:rPr>
          <w:rFonts w:hint="eastAsia" w:ascii="Calibri" w:hAnsi="Calibri" w:eastAsia="黑体" w:cs="Times New Roman"/>
          <w:sz w:val="32"/>
          <w:szCs w:val="22"/>
          <w:lang w:val="en-US" w:eastAsia="zh-CN"/>
        </w:rPr>
        <w:t>管理部门</w:t>
      </w:r>
      <w:r>
        <w:rPr>
          <w:rFonts w:ascii="Calibri" w:hAnsi="Calibri" w:eastAsia="黑体" w:cs="Times New Roman"/>
          <w:sz w:val="32"/>
          <w:szCs w:val="22"/>
        </w:rPr>
        <w:t>职责】</w:t>
      </w:r>
      <w:r>
        <w:rPr>
          <w:rFonts w:ascii="Calibri" w:hAnsi="Calibri" w:eastAsia="仿宋_GB2312" w:cs="Times New Roman"/>
          <w:sz w:val="32"/>
          <w:szCs w:val="22"/>
        </w:rPr>
        <w:t>省级生态环境主管部门和市场监督管理部门按职责做好</w:t>
      </w:r>
      <w:r>
        <w:rPr>
          <w:rFonts w:hint="eastAsia" w:ascii="Calibri" w:hAnsi="Calibri" w:eastAsia="仿宋_GB2312" w:cs="Times New Roman"/>
          <w:sz w:val="32"/>
          <w:szCs w:val="22"/>
          <w:lang w:val="en-US" w:eastAsia="zh-CN"/>
        </w:rPr>
        <w:t>省级</w:t>
      </w:r>
      <w:r>
        <w:rPr>
          <w:rFonts w:ascii="Calibri" w:hAnsi="Calibri" w:eastAsia="仿宋_GB2312" w:cs="Times New Roman"/>
          <w:sz w:val="32"/>
          <w:szCs w:val="22"/>
        </w:rPr>
        <w:t>碳排放数据质量监督管理工</w:t>
      </w:r>
      <w:r>
        <w:rPr>
          <w:rFonts w:ascii="Calibri" w:hAnsi="Calibri" w:eastAsia="仿宋_GB2312" w:cs="Times New Roman"/>
          <w:sz w:val="32"/>
          <w:szCs w:val="22"/>
          <w:highlight w:val="none"/>
        </w:rPr>
        <w:t>作。各市（区）生态环境主管部门和市场监督管理部门对本辖区内重点排放单位以及</w:t>
      </w:r>
      <w:r>
        <w:rPr>
          <w:rFonts w:hint="eastAsia" w:ascii="Calibri" w:hAnsi="Calibri" w:eastAsia="仿宋_GB2312" w:cs="Times New Roman"/>
          <w:sz w:val="32"/>
          <w:szCs w:val="22"/>
          <w:highlight w:val="none"/>
          <w:lang w:val="en-US" w:eastAsia="zh-CN"/>
        </w:rPr>
        <w:t>技术服务机构所开展的碳排放数据监测和核算活动</w:t>
      </w:r>
      <w:r>
        <w:rPr>
          <w:rFonts w:ascii="Calibri" w:hAnsi="Calibri" w:eastAsia="仿宋_GB2312" w:cs="Times New Roman"/>
          <w:sz w:val="32"/>
          <w:szCs w:val="22"/>
          <w:highlight w:val="none"/>
        </w:rPr>
        <w:t>进行监督管理。</w:t>
      </w:r>
    </w:p>
    <w:p w14:paraId="3A1E7973">
      <w:pPr>
        <w:keepNext w:val="0"/>
        <w:keepLines w:val="0"/>
        <w:pageBreakBefore w:val="0"/>
        <w:widowControl w:val="0"/>
        <w:kinsoku/>
        <w:wordWrap/>
        <w:overflowPunct/>
        <w:topLinePunct w:val="0"/>
        <w:bidi w:val="0"/>
        <w:adjustRightInd/>
        <w:snapToGrid/>
        <w:spacing w:line="594" w:lineRule="exact"/>
        <w:ind w:firstLine="0" w:firstLineChars="0"/>
        <w:jc w:val="both"/>
        <w:textAlignment w:val="auto"/>
        <w:outlineLvl w:val="0"/>
        <w:rPr>
          <w:rFonts w:ascii="Calibri" w:hAnsi="Calibri" w:eastAsia="黑体" w:cs="Times New Roman"/>
          <w:kern w:val="2"/>
          <w:sz w:val="32"/>
          <w:szCs w:val="22"/>
          <w:lang w:val="en-US" w:eastAsia="zh-CN" w:bidi="ar-SA"/>
        </w:rPr>
      </w:pPr>
    </w:p>
    <w:p w14:paraId="02723A24">
      <w:pPr>
        <w:keepNext w:val="0"/>
        <w:keepLines w:val="0"/>
        <w:pageBreakBefore w:val="0"/>
        <w:widowControl w:val="0"/>
        <w:kinsoku/>
        <w:wordWrap/>
        <w:overflowPunct/>
        <w:topLinePunct w:val="0"/>
        <w:bidi w:val="0"/>
        <w:adjustRightInd/>
        <w:snapToGrid/>
        <w:spacing w:line="594" w:lineRule="exact"/>
        <w:ind w:firstLine="0" w:firstLineChars="0"/>
        <w:jc w:val="center"/>
        <w:textAlignment w:val="auto"/>
        <w:outlineLvl w:val="0"/>
        <w:rPr>
          <w:rFonts w:hint="eastAsia" w:ascii="Calibri" w:hAnsi="Calibri" w:eastAsia="黑体" w:cs="Times New Roman"/>
          <w:kern w:val="2"/>
          <w:sz w:val="32"/>
          <w:szCs w:val="22"/>
          <w:lang w:val="en-US" w:eastAsia="zh-CN" w:bidi="ar-SA"/>
        </w:rPr>
      </w:pPr>
      <w:r>
        <w:rPr>
          <w:rFonts w:ascii="Calibri" w:hAnsi="Calibri" w:eastAsia="黑体" w:cs="Times New Roman"/>
          <w:kern w:val="2"/>
          <w:sz w:val="32"/>
          <w:szCs w:val="22"/>
          <w:lang w:val="en-US" w:eastAsia="zh-CN" w:bidi="ar-SA"/>
        </w:rPr>
        <w:t xml:space="preserve">第二章  </w:t>
      </w:r>
      <w:r>
        <w:rPr>
          <w:rFonts w:hint="eastAsia" w:ascii="Calibri" w:hAnsi="Calibri" w:eastAsia="黑体" w:cs="Times New Roman"/>
          <w:kern w:val="2"/>
          <w:sz w:val="32"/>
          <w:szCs w:val="22"/>
          <w:lang w:val="en-US" w:eastAsia="zh-CN" w:bidi="ar-SA"/>
        </w:rPr>
        <w:t>数据质量控制方案及</w:t>
      </w:r>
      <w:r>
        <w:rPr>
          <w:rFonts w:ascii="Calibri" w:hAnsi="Calibri" w:eastAsia="黑体" w:cs="Times New Roman"/>
          <w:kern w:val="2"/>
          <w:sz w:val="32"/>
          <w:szCs w:val="22"/>
          <w:lang w:val="en-US" w:eastAsia="zh-CN" w:bidi="ar-SA"/>
        </w:rPr>
        <w:t>数据监测</w:t>
      </w:r>
    </w:p>
    <w:p w14:paraId="0E8D0B4C">
      <w:pPr>
        <w:keepNext w:val="0"/>
        <w:keepLines w:val="0"/>
        <w:pageBreakBefore w:val="0"/>
        <w:widowControl w:val="0"/>
        <w:kinsoku/>
        <w:wordWrap/>
        <w:overflowPunct/>
        <w:topLinePunct w:val="0"/>
        <w:bidi w:val="0"/>
        <w:adjustRightInd/>
        <w:snapToGrid/>
        <w:spacing w:line="594" w:lineRule="exact"/>
        <w:ind w:firstLine="640"/>
        <w:jc w:val="both"/>
        <w:textAlignment w:val="auto"/>
        <w:outlineLvl w:val="1"/>
        <w:rPr>
          <w:rFonts w:ascii="Calibri" w:hAnsi="Calibri" w:eastAsia="仿宋_GB2312" w:cs="Times New Roman"/>
          <w:sz w:val="32"/>
          <w:szCs w:val="22"/>
        </w:rPr>
      </w:pPr>
      <w:r>
        <w:rPr>
          <w:rFonts w:ascii="Calibri" w:hAnsi="Calibri" w:eastAsia="黑体" w:cs="Times New Roman"/>
          <w:sz w:val="32"/>
          <w:szCs w:val="22"/>
        </w:rPr>
        <w:t>第</w:t>
      </w:r>
      <w:r>
        <w:rPr>
          <w:rFonts w:hint="eastAsia" w:ascii="Calibri" w:hAnsi="Calibri" w:eastAsia="黑体" w:cs="Times New Roman"/>
          <w:sz w:val="32"/>
          <w:szCs w:val="22"/>
          <w:lang w:val="en-US" w:eastAsia="zh-CN"/>
        </w:rPr>
        <w:t>七</w:t>
      </w:r>
      <w:r>
        <w:rPr>
          <w:rFonts w:ascii="Calibri" w:hAnsi="Calibri" w:eastAsia="黑体" w:cs="Times New Roman"/>
          <w:sz w:val="32"/>
          <w:szCs w:val="22"/>
        </w:rPr>
        <w:t>条【</w:t>
      </w:r>
      <w:r>
        <w:rPr>
          <w:rFonts w:hint="eastAsia" w:ascii="Calibri" w:hAnsi="Calibri" w:eastAsia="黑体" w:cs="Times New Roman"/>
          <w:sz w:val="32"/>
          <w:szCs w:val="22"/>
          <w:lang w:val="en-US" w:eastAsia="zh-CN"/>
        </w:rPr>
        <w:t>数据</w:t>
      </w:r>
      <w:r>
        <w:rPr>
          <w:rFonts w:ascii="Calibri" w:hAnsi="Calibri" w:eastAsia="黑体" w:cs="Times New Roman"/>
          <w:sz w:val="32"/>
          <w:szCs w:val="22"/>
        </w:rPr>
        <w:t>质量控制</w:t>
      </w:r>
      <w:r>
        <w:rPr>
          <w:rFonts w:hint="eastAsia" w:ascii="Calibri" w:hAnsi="Calibri" w:eastAsia="黑体" w:cs="Times New Roman"/>
          <w:sz w:val="32"/>
          <w:szCs w:val="22"/>
          <w:lang w:val="en-US" w:eastAsia="zh-CN"/>
        </w:rPr>
        <w:t>方案</w:t>
      </w:r>
      <w:r>
        <w:rPr>
          <w:rFonts w:ascii="Calibri" w:hAnsi="Calibri" w:eastAsia="黑体" w:cs="Times New Roman"/>
          <w:sz w:val="32"/>
          <w:szCs w:val="22"/>
        </w:rPr>
        <w:t>制定】</w:t>
      </w:r>
      <w:r>
        <w:rPr>
          <w:rFonts w:ascii="Calibri" w:hAnsi="Calibri" w:eastAsia="仿宋_GB2312" w:cs="Times New Roman"/>
          <w:sz w:val="32"/>
          <w:szCs w:val="22"/>
        </w:rPr>
        <w:t>重点排放单位应根据</w:t>
      </w:r>
      <w:r>
        <w:rPr>
          <w:rFonts w:hint="eastAsia" w:ascii="Calibri" w:hAnsi="Calibri" w:eastAsia="仿宋_GB2312" w:cs="Times New Roman"/>
          <w:sz w:val="32"/>
          <w:szCs w:val="22"/>
          <w:lang w:val="en-US" w:eastAsia="zh-CN"/>
        </w:rPr>
        <w:t>所属行业企业</w:t>
      </w:r>
      <w:r>
        <w:rPr>
          <w:rFonts w:ascii="Calibri" w:hAnsi="Calibri" w:eastAsia="仿宋_GB2312" w:cs="Times New Roman"/>
          <w:sz w:val="32"/>
          <w:szCs w:val="22"/>
        </w:rPr>
        <w:t>温室气体排放核算与报告指南等技术规范和管理要求，编制企业碳排放</w:t>
      </w:r>
      <w:r>
        <w:rPr>
          <w:rFonts w:hint="eastAsia" w:ascii="Calibri" w:hAnsi="Calibri" w:eastAsia="仿宋_GB2312" w:cs="Times New Roman"/>
          <w:sz w:val="32"/>
          <w:szCs w:val="22"/>
          <w:lang w:eastAsia="zh-CN"/>
        </w:rPr>
        <w:t>数据质量控制方案</w:t>
      </w:r>
      <w:r>
        <w:rPr>
          <w:rFonts w:ascii="Calibri" w:hAnsi="Calibri" w:eastAsia="仿宋_GB2312" w:cs="Times New Roman"/>
          <w:sz w:val="32"/>
          <w:szCs w:val="22"/>
        </w:rPr>
        <w:t>，并与实际排放、计量监测等情况相适应。包括：</w:t>
      </w:r>
    </w:p>
    <w:p w14:paraId="09EADAB3">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（一）</w:t>
      </w:r>
      <w:r>
        <w:rPr>
          <w:rFonts w:hint="eastAsia" w:ascii="Calibri" w:hAnsi="Calibri" w:eastAsia="仿宋_GB2312" w:cs="Times New Roman"/>
          <w:sz w:val="32"/>
          <w:szCs w:val="22"/>
          <w:lang w:eastAsia="zh-CN"/>
        </w:rPr>
        <w:t>数据质量控制方案</w:t>
      </w:r>
      <w:r>
        <w:rPr>
          <w:rFonts w:ascii="Calibri" w:hAnsi="Calibri" w:eastAsia="仿宋_GB2312" w:cs="Times New Roman"/>
          <w:sz w:val="32"/>
          <w:szCs w:val="22"/>
        </w:rPr>
        <w:t>的版本及修订情况；</w:t>
      </w:r>
    </w:p>
    <w:p w14:paraId="0AC7D12F">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（二）</w:t>
      </w:r>
      <w:r>
        <w:rPr>
          <w:rFonts w:hint="eastAsia" w:ascii="Calibri" w:hAnsi="Calibri" w:eastAsia="仿宋_GB2312" w:cs="Times New Roman"/>
          <w:sz w:val="32"/>
          <w:szCs w:val="22"/>
          <w:lang w:val="en-US" w:eastAsia="zh-CN"/>
        </w:rPr>
        <w:t>重点排放单位</w:t>
      </w:r>
      <w:r>
        <w:rPr>
          <w:rFonts w:ascii="Calibri" w:hAnsi="Calibri" w:eastAsia="仿宋_GB2312" w:cs="Times New Roman"/>
          <w:sz w:val="32"/>
          <w:szCs w:val="22"/>
        </w:rPr>
        <w:t>基本概况，包括基本信息、</w:t>
      </w:r>
      <w:r>
        <w:rPr>
          <w:rFonts w:hint="eastAsia" w:ascii="Calibri" w:hAnsi="Calibri" w:eastAsia="仿宋_GB2312" w:cs="Times New Roman"/>
          <w:sz w:val="32"/>
          <w:szCs w:val="22"/>
          <w:lang w:val="en-US" w:eastAsia="zh-CN"/>
        </w:rPr>
        <w:t>主营产品、生产工艺、</w:t>
      </w:r>
      <w:r>
        <w:rPr>
          <w:rFonts w:ascii="Calibri" w:hAnsi="Calibri" w:eastAsia="仿宋_GB2312" w:cs="Times New Roman"/>
          <w:color w:val="FF0000"/>
          <w:sz w:val="32"/>
          <w:szCs w:val="22"/>
        </w:rPr>
        <w:t>组织机构</w:t>
      </w:r>
      <w:r>
        <w:rPr>
          <w:rFonts w:hint="eastAsia" w:ascii="Calibri" w:hAnsi="Calibri" w:eastAsia="仿宋_GB2312" w:cs="Times New Roman"/>
          <w:color w:val="FF0000"/>
          <w:sz w:val="32"/>
          <w:szCs w:val="22"/>
          <w:lang w:val="en-US" w:eastAsia="zh-CN"/>
        </w:rPr>
        <w:t>图</w:t>
      </w:r>
      <w:r>
        <w:rPr>
          <w:rFonts w:ascii="Calibri" w:hAnsi="Calibri" w:eastAsia="仿宋_GB2312" w:cs="Times New Roman"/>
          <w:sz w:val="32"/>
          <w:szCs w:val="22"/>
        </w:rPr>
        <w:t>、</w:t>
      </w:r>
      <w:r>
        <w:rPr>
          <w:rFonts w:hint="eastAsia" w:ascii="Calibri" w:hAnsi="Calibri" w:eastAsia="仿宋_GB2312" w:cs="Times New Roman"/>
          <w:sz w:val="32"/>
          <w:szCs w:val="22"/>
          <w:lang w:val="en-US" w:eastAsia="zh-CN"/>
        </w:rPr>
        <w:t>厂区</w:t>
      </w:r>
      <w:r>
        <w:rPr>
          <w:rFonts w:ascii="Calibri" w:hAnsi="Calibri" w:eastAsia="仿宋_GB2312" w:cs="Times New Roman"/>
          <w:sz w:val="32"/>
          <w:szCs w:val="22"/>
        </w:rPr>
        <w:t>平面</w:t>
      </w:r>
      <w:r>
        <w:rPr>
          <w:rFonts w:hint="eastAsia" w:ascii="Calibri" w:hAnsi="Calibri" w:eastAsia="仿宋_GB2312" w:cs="Times New Roman"/>
          <w:sz w:val="32"/>
          <w:szCs w:val="22"/>
          <w:lang w:val="en-US" w:eastAsia="zh-CN"/>
        </w:rPr>
        <w:t>分布图、</w:t>
      </w:r>
      <w:r>
        <w:rPr>
          <w:rFonts w:ascii="Calibri" w:hAnsi="Calibri" w:eastAsia="仿宋_GB2312" w:cs="Times New Roman"/>
          <w:sz w:val="32"/>
          <w:szCs w:val="22"/>
        </w:rPr>
        <w:t>工艺流程</w:t>
      </w:r>
      <w:r>
        <w:rPr>
          <w:rFonts w:hint="eastAsia" w:ascii="Calibri" w:hAnsi="Calibri" w:eastAsia="仿宋_GB2312" w:cs="Times New Roman"/>
          <w:sz w:val="32"/>
          <w:szCs w:val="22"/>
          <w:lang w:val="en-US" w:eastAsia="zh-CN"/>
        </w:rPr>
        <w:t>图</w:t>
      </w:r>
      <w:r>
        <w:rPr>
          <w:rFonts w:ascii="Calibri" w:hAnsi="Calibri" w:eastAsia="仿宋_GB2312" w:cs="Times New Roman"/>
          <w:sz w:val="32"/>
          <w:szCs w:val="22"/>
        </w:rPr>
        <w:t>等内容；</w:t>
      </w:r>
    </w:p>
    <w:p w14:paraId="4B1DDF55">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（三）数据监测责任部门和管理职责；</w:t>
      </w:r>
    </w:p>
    <w:p w14:paraId="504544B2">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（四）</w:t>
      </w:r>
      <w:r>
        <w:rPr>
          <w:rFonts w:hint="eastAsia" w:ascii="Calibri" w:hAnsi="Calibri" w:eastAsia="仿宋_GB2312" w:cs="Times New Roman"/>
          <w:sz w:val="32"/>
          <w:szCs w:val="22"/>
          <w:lang w:val="en-US" w:eastAsia="zh-CN"/>
        </w:rPr>
        <w:t>数据核算</w:t>
      </w:r>
      <w:r>
        <w:rPr>
          <w:rFonts w:ascii="Calibri" w:hAnsi="Calibri" w:eastAsia="仿宋_GB2312" w:cs="Times New Roman"/>
          <w:sz w:val="32"/>
          <w:szCs w:val="22"/>
        </w:rPr>
        <w:t>边界</w:t>
      </w:r>
      <w:r>
        <w:rPr>
          <w:rFonts w:hint="eastAsia" w:ascii="Calibri" w:hAnsi="Calibri" w:eastAsia="仿宋_GB2312" w:cs="Times New Roman"/>
          <w:sz w:val="32"/>
          <w:szCs w:val="22"/>
          <w:lang w:val="en-US" w:eastAsia="zh-CN"/>
        </w:rPr>
        <w:t>和</w:t>
      </w:r>
      <w:r>
        <w:rPr>
          <w:rFonts w:ascii="Calibri" w:hAnsi="Calibri" w:eastAsia="仿宋_GB2312" w:cs="Times New Roman"/>
          <w:sz w:val="32"/>
          <w:szCs w:val="22"/>
        </w:rPr>
        <w:t>主要排放设施或环节；</w:t>
      </w:r>
    </w:p>
    <w:p w14:paraId="0B10CDF5">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（五）活动数据和排放因子的确定方式；</w:t>
      </w:r>
    </w:p>
    <w:p w14:paraId="6F5676FE">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（六）监测设备信息，包括设备名称、型号、位置、测量频次、精度和校准频次等；</w:t>
      </w:r>
    </w:p>
    <w:p w14:paraId="01F4826D">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（七）监测数据的记录形式及频次；</w:t>
      </w:r>
    </w:p>
    <w:p w14:paraId="2AC4368F">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（八）监测数据缺失时的处理方式；</w:t>
      </w:r>
    </w:p>
    <w:p w14:paraId="43E24743">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（九）数据质量控制和质量保证的相关要求。</w:t>
      </w:r>
    </w:p>
    <w:p w14:paraId="2A185176">
      <w:pPr>
        <w:keepNext w:val="0"/>
        <w:keepLines w:val="0"/>
        <w:pageBreakBefore w:val="0"/>
        <w:widowControl w:val="0"/>
        <w:kinsoku/>
        <w:wordWrap/>
        <w:overflowPunct/>
        <w:topLinePunct w:val="0"/>
        <w:bidi w:val="0"/>
        <w:adjustRightInd/>
        <w:snapToGrid/>
        <w:spacing w:line="594" w:lineRule="exact"/>
        <w:ind w:firstLine="640"/>
        <w:jc w:val="both"/>
        <w:textAlignment w:val="auto"/>
        <w:outlineLvl w:val="1"/>
        <w:rPr>
          <w:rFonts w:ascii="Calibri" w:hAnsi="Calibri" w:eastAsia="仿宋_GB2312" w:cs="Times New Roman"/>
          <w:sz w:val="32"/>
          <w:szCs w:val="22"/>
        </w:rPr>
      </w:pPr>
      <w:r>
        <w:rPr>
          <w:rFonts w:ascii="Calibri" w:hAnsi="Calibri" w:eastAsia="黑体" w:cs="Times New Roman"/>
          <w:sz w:val="32"/>
          <w:szCs w:val="22"/>
        </w:rPr>
        <w:t>第</w:t>
      </w:r>
      <w:r>
        <w:rPr>
          <w:rFonts w:hint="eastAsia" w:ascii="Calibri" w:hAnsi="Calibri" w:eastAsia="黑体" w:cs="Times New Roman"/>
          <w:sz w:val="32"/>
          <w:szCs w:val="22"/>
          <w:lang w:val="en-US" w:eastAsia="zh-CN"/>
        </w:rPr>
        <w:t>八</w:t>
      </w:r>
      <w:r>
        <w:rPr>
          <w:rFonts w:ascii="Calibri" w:hAnsi="Calibri" w:eastAsia="黑体" w:cs="Times New Roman"/>
          <w:sz w:val="32"/>
          <w:szCs w:val="22"/>
        </w:rPr>
        <w:t>条【</w:t>
      </w:r>
      <w:r>
        <w:rPr>
          <w:rFonts w:hint="eastAsia" w:ascii="Calibri" w:hAnsi="Calibri" w:eastAsia="黑体" w:cs="Times New Roman"/>
          <w:sz w:val="32"/>
          <w:szCs w:val="22"/>
          <w:lang w:eastAsia="zh-CN"/>
        </w:rPr>
        <w:t>数据质量控制方案</w:t>
      </w:r>
      <w:r>
        <w:rPr>
          <w:rFonts w:ascii="Calibri" w:hAnsi="Calibri" w:eastAsia="黑体" w:cs="Times New Roman"/>
          <w:sz w:val="32"/>
          <w:szCs w:val="22"/>
        </w:rPr>
        <w:t>修订】</w:t>
      </w:r>
      <w:r>
        <w:rPr>
          <w:rFonts w:ascii="Calibri" w:hAnsi="Calibri" w:eastAsia="仿宋_GB2312" w:cs="Times New Roman"/>
          <w:sz w:val="32"/>
          <w:szCs w:val="22"/>
        </w:rPr>
        <w:t>重点排放单位涉及以下情况时应对</w:t>
      </w:r>
      <w:r>
        <w:rPr>
          <w:rFonts w:hint="eastAsia" w:ascii="Calibri" w:hAnsi="Calibri" w:eastAsia="仿宋_GB2312" w:cs="Times New Roman"/>
          <w:sz w:val="32"/>
          <w:szCs w:val="22"/>
          <w:lang w:eastAsia="zh-CN"/>
        </w:rPr>
        <w:t>数据质量控制方案</w:t>
      </w:r>
      <w:r>
        <w:rPr>
          <w:rFonts w:ascii="Calibri" w:hAnsi="Calibri" w:eastAsia="仿宋_GB2312" w:cs="Times New Roman"/>
          <w:sz w:val="32"/>
          <w:szCs w:val="22"/>
        </w:rPr>
        <w:t>进行修订，修订内容应符合实际情况并更好地满足核算要求</w:t>
      </w:r>
      <w:r>
        <w:rPr>
          <w:rFonts w:hint="eastAsia" w:ascii="Calibri" w:hAnsi="Calibri" w:eastAsia="仿宋_GB2312" w:cs="Times New Roman"/>
          <w:sz w:val="32"/>
          <w:szCs w:val="22"/>
          <w:lang w:eastAsia="zh-CN"/>
        </w:rPr>
        <w:t>，</w:t>
      </w:r>
      <w:r>
        <w:rPr>
          <w:rFonts w:hint="eastAsia" w:ascii="Calibri" w:hAnsi="Calibri" w:eastAsia="仿宋_GB2312" w:cs="Times New Roman"/>
          <w:sz w:val="32"/>
          <w:szCs w:val="22"/>
        </w:rPr>
        <w:t>更新数据质量控制方案时，需先通过全国碳市场管理平台提交申请，说明修改原因，待</w:t>
      </w:r>
      <w:r>
        <w:rPr>
          <w:rFonts w:hint="eastAsia" w:ascii="Calibri" w:hAnsi="Calibri" w:eastAsia="仿宋_GB2312" w:cs="Times New Roman"/>
          <w:color w:val="FF0000"/>
          <w:sz w:val="32"/>
          <w:szCs w:val="22"/>
        </w:rPr>
        <w:t>各市（区）</w:t>
      </w:r>
      <w:r>
        <w:rPr>
          <w:rFonts w:hint="eastAsia" w:ascii="Calibri" w:hAnsi="Calibri" w:eastAsia="仿宋_GB2312" w:cs="Times New Roman"/>
          <w:sz w:val="32"/>
          <w:szCs w:val="22"/>
        </w:rPr>
        <w:t>和省级生态环境主管部门审核通过后，方可进行修改。</w:t>
      </w:r>
      <w:r>
        <w:rPr>
          <w:rFonts w:ascii="Calibri" w:hAnsi="Calibri" w:eastAsia="仿宋_GB2312" w:cs="Times New Roman"/>
          <w:sz w:val="32"/>
          <w:szCs w:val="22"/>
        </w:rPr>
        <w:t>包括：</w:t>
      </w:r>
    </w:p>
    <w:p w14:paraId="4BE99932">
      <w:pPr>
        <w:keepNext w:val="0"/>
        <w:keepLines w:val="0"/>
        <w:pageBreakBefore w:val="0"/>
        <w:widowControl w:val="0"/>
        <w:kinsoku/>
        <w:wordWrap/>
        <w:overflowPunct/>
        <w:topLinePunct w:val="0"/>
        <w:bidi w:val="0"/>
        <w:adjustRightInd/>
        <w:snapToGrid/>
        <w:spacing w:line="594" w:lineRule="exact"/>
        <w:ind w:firstLine="640"/>
        <w:jc w:val="both"/>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（一）对于重点排放单位名称等</w:t>
      </w:r>
      <w:r>
        <w:rPr>
          <w:rFonts w:hint="eastAsia" w:ascii="仿宋_GB2312" w:hAnsi="仿宋_GB2312" w:eastAsia="仿宋_GB2312" w:cs="仿宋_GB2312"/>
          <w:sz w:val="32"/>
          <w:szCs w:val="22"/>
          <w:lang w:val="en-US" w:eastAsia="zh-CN"/>
        </w:rPr>
        <w:t>基本</w:t>
      </w:r>
      <w:r>
        <w:rPr>
          <w:rFonts w:hint="eastAsia" w:ascii="仿宋_GB2312" w:hAnsi="仿宋_GB2312" w:eastAsia="仿宋_GB2312" w:cs="仿宋_GB2312"/>
          <w:sz w:val="32"/>
          <w:szCs w:val="22"/>
        </w:rPr>
        <w:t>信息发生变化的，应在工商注册变更后30个自然日内提出修订申请；</w:t>
      </w:r>
    </w:p>
    <w:p w14:paraId="7D475C59">
      <w:pPr>
        <w:keepNext w:val="0"/>
        <w:keepLines w:val="0"/>
        <w:pageBreakBefore w:val="0"/>
        <w:widowControl w:val="0"/>
        <w:kinsoku/>
        <w:wordWrap/>
        <w:overflowPunct/>
        <w:topLinePunct w:val="0"/>
        <w:bidi w:val="0"/>
        <w:adjustRightInd/>
        <w:snapToGrid/>
        <w:spacing w:line="594" w:lineRule="exact"/>
        <w:ind w:firstLine="640"/>
        <w:jc w:val="both"/>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（二）对于新增排放设施等造成核算边界变化的，应在排放设施正式投产之前的30个自然日内提出修订申请；</w:t>
      </w:r>
    </w:p>
    <w:p w14:paraId="623764D2">
      <w:pPr>
        <w:keepNext w:val="0"/>
        <w:keepLines w:val="0"/>
        <w:pageBreakBefore w:val="0"/>
        <w:widowControl w:val="0"/>
        <w:kinsoku/>
        <w:wordWrap/>
        <w:overflowPunct/>
        <w:topLinePunct w:val="0"/>
        <w:bidi w:val="0"/>
        <w:adjustRightInd/>
        <w:snapToGrid/>
        <w:spacing w:line="594" w:lineRule="exact"/>
        <w:ind w:firstLine="640"/>
        <w:jc w:val="both"/>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（三）对于化石燃料品种及子类、数据确定方式、测量仪器化验设备等发生变化的，应在发生变化之前的30个自然日内提出修订申请；</w:t>
      </w:r>
    </w:p>
    <w:p w14:paraId="4508EAD6">
      <w:pPr>
        <w:keepNext w:val="0"/>
        <w:keepLines w:val="0"/>
        <w:pageBreakBefore w:val="0"/>
        <w:widowControl w:val="0"/>
        <w:kinsoku/>
        <w:wordWrap/>
        <w:overflowPunct/>
        <w:topLinePunct w:val="0"/>
        <w:bidi w:val="0"/>
        <w:adjustRightInd/>
        <w:snapToGrid/>
        <w:spacing w:line="594" w:lineRule="exact"/>
        <w:ind w:firstLine="640"/>
        <w:jc w:val="both"/>
        <w:textAlignment w:val="auto"/>
        <w:rPr>
          <w:rFonts w:hint="eastAsia" w:ascii="Calibri" w:hAnsi="Calibri" w:eastAsia="仿宋_GB2312" w:cs="Times New Roman"/>
          <w:sz w:val="32"/>
          <w:szCs w:val="22"/>
          <w:lang w:eastAsia="zh-CN"/>
        </w:rPr>
      </w:pPr>
      <w:r>
        <w:rPr>
          <w:rFonts w:ascii="Calibri" w:hAnsi="Calibri" w:eastAsia="仿宋_GB2312" w:cs="Times New Roman"/>
          <w:sz w:val="32"/>
          <w:szCs w:val="22"/>
        </w:rPr>
        <w:t>（</w:t>
      </w:r>
      <w:r>
        <w:rPr>
          <w:rFonts w:hint="eastAsia" w:ascii="Calibri" w:hAnsi="Calibri" w:eastAsia="仿宋_GB2312" w:cs="Times New Roman"/>
          <w:sz w:val="32"/>
          <w:szCs w:val="22"/>
        </w:rPr>
        <w:t>四</w:t>
      </w:r>
      <w:r>
        <w:rPr>
          <w:rFonts w:ascii="Calibri" w:hAnsi="Calibri" w:eastAsia="仿宋_GB2312" w:cs="Times New Roman"/>
          <w:sz w:val="32"/>
          <w:szCs w:val="22"/>
        </w:rPr>
        <w:t>）对于发现之前采用的测量方法所产生的数据不正确，或发现</w:t>
      </w:r>
      <w:r>
        <w:rPr>
          <w:rFonts w:hint="eastAsia" w:ascii="Calibri" w:hAnsi="Calibri" w:eastAsia="仿宋_GB2312" w:cs="Times New Roman"/>
          <w:sz w:val="32"/>
          <w:szCs w:val="22"/>
          <w:lang w:eastAsia="zh-CN"/>
        </w:rPr>
        <w:t>数据质量控制方案</w:t>
      </w:r>
      <w:r>
        <w:rPr>
          <w:rFonts w:ascii="Calibri" w:hAnsi="Calibri" w:eastAsia="仿宋_GB2312" w:cs="Times New Roman"/>
          <w:sz w:val="32"/>
          <w:szCs w:val="22"/>
        </w:rPr>
        <w:t>不符合生态环境部发布的核算指南及其他相关要求</w:t>
      </w:r>
      <w:r>
        <w:rPr>
          <w:rFonts w:hint="eastAsia" w:ascii="Calibri" w:hAnsi="Calibri" w:eastAsia="仿宋_GB2312" w:cs="Times New Roman"/>
          <w:sz w:val="32"/>
          <w:szCs w:val="22"/>
        </w:rPr>
        <w:t>，重点排放单位应在</w:t>
      </w:r>
      <w:r>
        <w:rPr>
          <w:rFonts w:hint="eastAsia" w:ascii="Calibri" w:hAnsi="Calibri" w:eastAsia="仿宋_GB2312" w:cs="Times New Roman"/>
          <w:color w:val="FF0000"/>
          <w:sz w:val="32"/>
          <w:szCs w:val="22"/>
        </w:rPr>
        <w:t>当月信息存化证</w:t>
      </w:r>
      <w:r>
        <w:rPr>
          <w:rFonts w:hint="eastAsia" w:ascii="Calibri" w:hAnsi="Calibri" w:eastAsia="仿宋_GB2312" w:cs="Times New Roman"/>
          <w:sz w:val="32"/>
          <w:szCs w:val="22"/>
        </w:rPr>
        <w:t>截止日期前提出修订申请</w:t>
      </w:r>
      <w:r>
        <w:rPr>
          <w:rFonts w:hint="eastAsia" w:ascii="Calibri" w:hAnsi="Calibri" w:eastAsia="仿宋_GB2312" w:cs="Times New Roman"/>
          <w:sz w:val="32"/>
          <w:szCs w:val="22"/>
          <w:lang w:eastAsia="zh-CN"/>
        </w:rPr>
        <w:t>；</w:t>
      </w:r>
    </w:p>
    <w:p w14:paraId="434A2EB2">
      <w:pPr>
        <w:keepNext w:val="0"/>
        <w:keepLines w:val="0"/>
        <w:pageBreakBefore w:val="0"/>
        <w:widowControl w:val="0"/>
        <w:kinsoku/>
        <w:wordWrap/>
        <w:overflowPunct/>
        <w:topLinePunct w:val="0"/>
        <w:bidi w:val="0"/>
        <w:adjustRightInd/>
        <w:snapToGrid/>
        <w:spacing w:line="594" w:lineRule="exact"/>
        <w:ind w:firstLine="640"/>
        <w:jc w:val="both"/>
        <w:textAlignment w:val="auto"/>
        <w:rPr>
          <w:rFonts w:hint="eastAsia" w:ascii="Calibri" w:hAnsi="Calibri" w:eastAsia="仿宋_GB2312" w:cs="Times New Roman"/>
          <w:sz w:val="32"/>
          <w:szCs w:val="22"/>
          <w:lang w:eastAsia="zh-CN"/>
        </w:rPr>
      </w:pPr>
      <w:r>
        <w:rPr>
          <w:rFonts w:ascii="Calibri" w:hAnsi="Calibri" w:eastAsia="仿宋_GB2312" w:cs="Times New Roman"/>
          <w:sz w:val="32"/>
          <w:szCs w:val="22"/>
        </w:rPr>
        <w:t>（</w:t>
      </w:r>
      <w:r>
        <w:rPr>
          <w:rFonts w:hint="eastAsia" w:ascii="Calibri" w:hAnsi="Calibri" w:eastAsia="仿宋_GB2312" w:cs="Times New Roman"/>
          <w:sz w:val="32"/>
          <w:szCs w:val="22"/>
        </w:rPr>
        <w:t>五</w:t>
      </w:r>
      <w:r>
        <w:rPr>
          <w:rFonts w:ascii="Calibri" w:hAnsi="Calibri" w:eastAsia="仿宋_GB2312" w:cs="Times New Roman"/>
          <w:sz w:val="32"/>
          <w:szCs w:val="22"/>
        </w:rPr>
        <w:t>）</w:t>
      </w:r>
      <w:r>
        <w:rPr>
          <w:rFonts w:hint="eastAsia" w:ascii="Calibri" w:hAnsi="Calibri" w:eastAsia="仿宋_GB2312" w:cs="Times New Roman"/>
          <w:sz w:val="32"/>
          <w:szCs w:val="22"/>
        </w:rPr>
        <w:t>对于核查机构在年度排放核查中、生态环境日常监督检查中发现的</w:t>
      </w:r>
      <w:r>
        <w:rPr>
          <w:rFonts w:hint="eastAsia" w:ascii="Calibri" w:hAnsi="Calibri" w:eastAsia="仿宋_GB2312" w:cs="Times New Roman"/>
          <w:sz w:val="32"/>
          <w:szCs w:val="22"/>
          <w:lang w:eastAsia="zh-CN"/>
        </w:rPr>
        <w:t>数据质量控制方案</w:t>
      </w:r>
      <w:r>
        <w:rPr>
          <w:rFonts w:hint="eastAsia" w:ascii="Calibri" w:hAnsi="Calibri" w:eastAsia="仿宋_GB2312" w:cs="Times New Roman"/>
          <w:sz w:val="32"/>
          <w:szCs w:val="22"/>
        </w:rPr>
        <w:t>与企业实际工作不相符或者不符合技术规范要求的情况，重点排放单位应在当月</w:t>
      </w:r>
      <w:r>
        <w:rPr>
          <w:rFonts w:hint="eastAsia" w:ascii="Calibri" w:hAnsi="Calibri" w:eastAsia="仿宋_GB2312" w:cs="Times New Roman"/>
          <w:color w:val="FF0000"/>
          <w:sz w:val="32"/>
          <w:szCs w:val="22"/>
        </w:rPr>
        <w:t>信息存化证</w:t>
      </w:r>
      <w:r>
        <w:rPr>
          <w:rFonts w:hint="eastAsia" w:ascii="Calibri" w:hAnsi="Calibri" w:eastAsia="仿宋_GB2312" w:cs="Times New Roman"/>
          <w:sz w:val="32"/>
          <w:szCs w:val="22"/>
        </w:rPr>
        <w:t>截止日期前提出修订申请</w:t>
      </w:r>
      <w:r>
        <w:rPr>
          <w:rFonts w:hint="eastAsia" w:ascii="Calibri" w:hAnsi="Calibri" w:eastAsia="仿宋_GB2312" w:cs="Times New Roman"/>
          <w:sz w:val="32"/>
          <w:szCs w:val="22"/>
          <w:lang w:eastAsia="zh-CN"/>
        </w:rPr>
        <w:t>；</w:t>
      </w:r>
    </w:p>
    <w:p w14:paraId="70487885">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（六）生态环境部明确的其他需要修订的情况。</w:t>
      </w:r>
    </w:p>
    <w:p w14:paraId="5288A5B2">
      <w:pPr>
        <w:keepNext w:val="0"/>
        <w:keepLines w:val="0"/>
        <w:pageBreakBefore w:val="0"/>
        <w:widowControl w:val="0"/>
        <w:kinsoku/>
        <w:wordWrap/>
        <w:overflowPunct/>
        <w:topLinePunct w:val="0"/>
        <w:bidi w:val="0"/>
        <w:adjustRightInd/>
        <w:snapToGrid/>
        <w:spacing w:line="594" w:lineRule="exact"/>
        <w:ind w:firstLine="640"/>
        <w:jc w:val="both"/>
        <w:textAlignment w:val="auto"/>
        <w:outlineLvl w:val="1"/>
        <w:rPr>
          <w:rFonts w:ascii="Calibri" w:hAnsi="Calibri" w:eastAsia="仿宋_GB2312" w:cs="Times New Roman"/>
          <w:sz w:val="32"/>
          <w:szCs w:val="22"/>
        </w:rPr>
      </w:pPr>
      <w:r>
        <w:rPr>
          <w:rFonts w:ascii="Calibri" w:hAnsi="Calibri" w:eastAsia="黑体" w:cs="Times New Roman"/>
          <w:sz w:val="32"/>
          <w:szCs w:val="22"/>
        </w:rPr>
        <w:t>第</w:t>
      </w:r>
      <w:r>
        <w:rPr>
          <w:rFonts w:hint="eastAsia" w:ascii="Calibri" w:hAnsi="Calibri" w:eastAsia="黑体" w:cs="Times New Roman"/>
          <w:sz w:val="32"/>
          <w:szCs w:val="22"/>
          <w:lang w:val="en-US" w:eastAsia="zh-CN"/>
        </w:rPr>
        <w:t>九</w:t>
      </w:r>
      <w:r>
        <w:rPr>
          <w:rFonts w:ascii="Calibri" w:hAnsi="Calibri" w:eastAsia="黑体" w:cs="Times New Roman"/>
          <w:sz w:val="32"/>
          <w:szCs w:val="22"/>
        </w:rPr>
        <w:t>条【</w:t>
      </w:r>
      <w:r>
        <w:rPr>
          <w:rFonts w:hint="eastAsia" w:ascii="Calibri" w:hAnsi="Calibri" w:eastAsia="黑体" w:cs="Times New Roman"/>
          <w:sz w:val="32"/>
          <w:szCs w:val="22"/>
          <w:lang w:eastAsia="zh-CN"/>
        </w:rPr>
        <w:t>数据质量控制方案</w:t>
      </w:r>
      <w:r>
        <w:rPr>
          <w:rFonts w:ascii="Calibri" w:hAnsi="Calibri" w:eastAsia="黑体" w:cs="Times New Roman"/>
          <w:sz w:val="32"/>
          <w:szCs w:val="22"/>
        </w:rPr>
        <w:t>执行】</w:t>
      </w:r>
      <w:r>
        <w:rPr>
          <w:rFonts w:ascii="Calibri" w:hAnsi="Calibri" w:eastAsia="仿宋_GB2312" w:cs="Times New Roman"/>
          <w:sz w:val="32"/>
          <w:szCs w:val="22"/>
        </w:rPr>
        <w:t>重点排放单位应严格按照</w:t>
      </w:r>
      <w:r>
        <w:rPr>
          <w:rFonts w:hint="eastAsia" w:ascii="Calibri" w:hAnsi="Calibri" w:eastAsia="仿宋_GB2312" w:cs="Times New Roman"/>
          <w:sz w:val="32"/>
          <w:szCs w:val="22"/>
          <w:lang w:eastAsia="zh-CN"/>
        </w:rPr>
        <w:t>数据质量控制</w:t>
      </w:r>
      <w:r>
        <w:rPr>
          <w:rFonts w:hint="eastAsia" w:ascii="Calibri" w:hAnsi="Calibri" w:eastAsia="仿宋_GB2312" w:cs="Times New Roman"/>
          <w:color w:val="auto"/>
          <w:sz w:val="32"/>
          <w:szCs w:val="22"/>
          <w:lang w:eastAsia="zh-CN"/>
        </w:rPr>
        <w:t>方案</w:t>
      </w:r>
      <w:r>
        <w:rPr>
          <w:rFonts w:ascii="Calibri" w:hAnsi="Calibri" w:eastAsia="仿宋_GB2312" w:cs="Times New Roman"/>
          <w:color w:val="auto"/>
          <w:sz w:val="32"/>
          <w:szCs w:val="22"/>
        </w:rPr>
        <w:t>实施碳排放的</w:t>
      </w:r>
      <w:r>
        <w:rPr>
          <w:rFonts w:hint="eastAsia" w:ascii="Calibri" w:hAnsi="Calibri" w:eastAsia="仿宋_GB2312" w:cs="Times New Roman"/>
          <w:color w:val="auto"/>
          <w:sz w:val="32"/>
          <w:szCs w:val="22"/>
          <w:lang w:val="en-US" w:eastAsia="zh-CN"/>
        </w:rPr>
        <w:t>监测</w:t>
      </w:r>
      <w:r>
        <w:rPr>
          <w:rFonts w:ascii="Calibri" w:hAnsi="Calibri" w:eastAsia="仿宋_GB2312" w:cs="Times New Roman"/>
          <w:color w:val="auto"/>
          <w:sz w:val="32"/>
          <w:szCs w:val="22"/>
        </w:rPr>
        <w:t>活动，并符</w:t>
      </w:r>
      <w:r>
        <w:rPr>
          <w:rFonts w:ascii="Calibri" w:hAnsi="Calibri" w:eastAsia="仿宋_GB2312" w:cs="Times New Roman"/>
          <w:sz w:val="32"/>
          <w:szCs w:val="22"/>
        </w:rPr>
        <w:t>合以下要求：</w:t>
      </w:r>
    </w:p>
    <w:p w14:paraId="23530850">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（一）</w:t>
      </w:r>
      <w:r>
        <w:rPr>
          <w:rFonts w:hint="eastAsia" w:ascii="Calibri" w:hAnsi="Calibri" w:eastAsia="仿宋_GB2312" w:cs="Times New Roman"/>
          <w:sz w:val="32"/>
          <w:szCs w:val="22"/>
          <w:lang w:val="en-US" w:eastAsia="zh-CN"/>
        </w:rPr>
        <w:t>重点排放单位</w:t>
      </w:r>
      <w:r>
        <w:rPr>
          <w:rFonts w:ascii="Calibri" w:hAnsi="Calibri" w:eastAsia="仿宋_GB2312" w:cs="Times New Roman"/>
          <w:sz w:val="32"/>
          <w:szCs w:val="22"/>
        </w:rPr>
        <w:t>基本情况与</w:t>
      </w:r>
      <w:r>
        <w:rPr>
          <w:rFonts w:hint="eastAsia" w:ascii="Calibri" w:hAnsi="Calibri" w:eastAsia="仿宋_GB2312" w:cs="Times New Roman"/>
          <w:sz w:val="32"/>
          <w:szCs w:val="22"/>
          <w:lang w:eastAsia="zh-CN"/>
        </w:rPr>
        <w:t>数据质量控制方案</w:t>
      </w:r>
      <w:r>
        <w:rPr>
          <w:rFonts w:ascii="Calibri" w:hAnsi="Calibri" w:eastAsia="仿宋_GB2312" w:cs="Times New Roman"/>
          <w:sz w:val="32"/>
          <w:szCs w:val="22"/>
        </w:rPr>
        <w:t>描述一致；</w:t>
      </w:r>
    </w:p>
    <w:p w14:paraId="3AB5F86E">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（二）核算边界和主要排放设施与</w:t>
      </w:r>
      <w:r>
        <w:rPr>
          <w:rFonts w:hint="eastAsia" w:ascii="Calibri" w:hAnsi="Calibri" w:eastAsia="仿宋_GB2312" w:cs="Times New Roman"/>
          <w:sz w:val="32"/>
          <w:szCs w:val="22"/>
          <w:lang w:eastAsia="zh-CN"/>
        </w:rPr>
        <w:t>数据质量控制方案</w:t>
      </w:r>
      <w:r>
        <w:rPr>
          <w:rFonts w:ascii="Calibri" w:hAnsi="Calibri" w:eastAsia="仿宋_GB2312" w:cs="Times New Roman"/>
          <w:sz w:val="32"/>
          <w:szCs w:val="22"/>
        </w:rPr>
        <w:t>中的核算边界和主要排放设施一致；</w:t>
      </w:r>
    </w:p>
    <w:p w14:paraId="5B64AB8D">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（三）所有活动数据、排放因子以及相关数据能够按照</w:t>
      </w:r>
      <w:r>
        <w:rPr>
          <w:rFonts w:hint="eastAsia" w:ascii="Calibri" w:hAnsi="Calibri" w:eastAsia="仿宋_GB2312" w:cs="Times New Roman"/>
          <w:sz w:val="32"/>
          <w:szCs w:val="22"/>
          <w:lang w:eastAsia="zh-CN"/>
        </w:rPr>
        <w:t>数据质量控制方案</w:t>
      </w:r>
      <w:r>
        <w:rPr>
          <w:rFonts w:ascii="Calibri" w:hAnsi="Calibri" w:eastAsia="仿宋_GB2312" w:cs="Times New Roman"/>
          <w:sz w:val="32"/>
          <w:szCs w:val="22"/>
        </w:rPr>
        <w:t>实施监测；</w:t>
      </w:r>
    </w:p>
    <w:p w14:paraId="62B51307">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（四）</w:t>
      </w:r>
      <w:r>
        <w:rPr>
          <w:rFonts w:ascii="Calibri" w:hAnsi="Calibri" w:eastAsia="仿宋_GB2312" w:cs="Times New Roman"/>
          <w:sz w:val="32"/>
          <w:szCs w:val="22"/>
          <w:u w:val="none" w:color="FFFFFF"/>
          <w:shd w:val="clear" w:color="auto" w:fill="auto"/>
        </w:rPr>
        <w:t>监测</w:t>
      </w:r>
      <w:r>
        <w:rPr>
          <w:rFonts w:ascii="Calibri" w:hAnsi="Calibri" w:eastAsia="仿宋_GB2312" w:cs="Times New Roman"/>
          <w:sz w:val="32"/>
          <w:szCs w:val="22"/>
        </w:rPr>
        <w:t>设备得到了有效的维护和校准，维护和校准符合国家、地区计量法规或标准的要求，符合</w:t>
      </w:r>
      <w:r>
        <w:rPr>
          <w:rFonts w:hint="eastAsia" w:ascii="Calibri" w:hAnsi="Calibri" w:eastAsia="仿宋_GB2312" w:cs="Times New Roman"/>
          <w:sz w:val="32"/>
          <w:szCs w:val="22"/>
          <w:lang w:eastAsia="zh-CN"/>
        </w:rPr>
        <w:t>数据质量控制方案</w:t>
      </w:r>
      <w:r>
        <w:rPr>
          <w:rFonts w:ascii="Calibri" w:hAnsi="Calibri" w:eastAsia="仿宋_GB2312" w:cs="Times New Roman"/>
          <w:sz w:val="32"/>
          <w:szCs w:val="22"/>
        </w:rPr>
        <w:t>、核算指南或设备制造商的要求；</w:t>
      </w:r>
    </w:p>
    <w:p w14:paraId="4678FA1B">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（五）</w:t>
      </w:r>
      <w:r>
        <w:rPr>
          <w:rFonts w:hint="eastAsia" w:ascii="Calibri" w:hAnsi="Calibri" w:eastAsia="仿宋_GB2312" w:cs="Times New Roman"/>
          <w:sz w:val="32"/>
          <w:szCs w:val="22"/>
        </w:rPr>
        <w:t>测量</w:t>
      </w:r>
      <w:r>
        <w:rPr>
          <w:rFonts w:ascii="Calibri" w:hAnsi="Calibri" w:eastAsia="仿宋_GB2312" w:cs="Times New Roman"/>
          <w:sz w:val="32"/>
          <w:szCs w:val="22"/>
        </w:rPr>
        <w:t>结果按照</w:t>
      </w:r>
      <w:r>
        <w:rPr>
          <w:rFonts w:hint="eastAsia" w:ascii="Calibri" w:hAnsi="Calibri" w:eastAsia="仿宋_GB2312" w:cs="Times New Roman"/>
          <w:sz w:val="32"/>
          <w:szCs w:val="22"/>
          <w:lang w:eastAsia="zh-CN"/>
        </w:rPr>
        <w:t>数据质量控制方案</w:t>
      </w:r>
      <w:r>
        <w:rPr>
          <w:rFonts w:ascii="Calibri" w:hAnsi="Calibri" w:eastAsia="仿宋_GB2312" w:cs="Times New Roman"/>
          <w:sz w:val="32"/>
          <w:szCs w:val="22"/>
        </w:rPr>
        <w:t>中规定的频次记录；</w:t>
      </w:r>
    </w:p>
    <w:p w14:paraId="43987CC8">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（六）数据缺失时的处理方式与</w:t>
      </w:r>
      <w:r>
        <w:rPr>
          <w:rFonts w:hint="eastAsia" w:ascii="Calibri" w:hAnsi="Calibri" w:eastAsia="仿宋_GB2312" w:cs="Times New Roman"/>
          <w:sz w:val="32"/>
          <w:szCs w:val="22"/>
          <w:lang w:eastAsia="zh-CN"/>
        </w:rPr>
        <w:t>数据质量控制方案</w:t>
      </w:r>
      <w:r>
        <w:rPr>
          <w:rFonts w:ascii="Calibri" w:hAnsi="Calibri" w:eastAsia="仿宋_GB2312" w:cs="Times New Roman"/>
          <w:sz w:val="32"/>
          <w:szCs w:val="22"/>
        </w:rPr>
        <w:t>一致；</w:t>
      </w:r>
    </w:p>
    <w:p w14:paraId="4BC34DC9">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（七）数据内部质量控制和质量保证程序有效实施。</w:t>
      </w:r>
    </w:p>
    <w:p w14:paraId="2F093012">
      <w:pPr>
        <w:keepNext w:val="0"/>
        <w:keepLines w:val="0"/>
        <w:pageBreakBefore w:val="0"/>
        <w:widowControl w:val="0"/>
        <w:kinsoku/>
        <w:wordWrap/>
        <w:overflowPunct/>
        <w:topLinePunct w:val="0"/>
        <w:bidi w:val="0"/>
        <w:adjustRightInd/>
        <w:snapToGrid/>
        <w:spacing w:line="594" w:lineRule="exact"/>
        <w:ind w:firstLine="640"/>
        <w:jc w:val="both"/>
        <w:textAlignment w:val="auto"/>
        <w:outlineLvl w:val="1"/>
        <w:rPr>
          <w:rFonts w:ascii="Calibri" w:hAnsi="Calibri" w:eastAsia="仿宋_GB2312" w:cs="Times New Roman"/>
          <w:sz w:val="32"/>
          <w:szCs w:val="22"/>
        </w:rPr>
      </w:pPr>
      <w:r>
        <w:rPr>
          <w:rFonts w:ascii="Calibri" w:hAnsi="Calibri" w:eastAsia="黑体" w:cs="Times New Roman"/>
          <w:sz w:val="32"/>
          <w:szCs w:val="22"/>
        </w:rPr>
        <w:t>第</w:t>
      </w:r>
      <w:r>
        <w:rPr>
          <w:rFonts w:hint="eastAsia" w:ascii="Calibri" w:hAnsi="Calibri" w:eastAsia="黑体" w:cs="Times New Roman"/>
          <w:sz w:val="32"/>
          <w:szCs w:val="22"/>
          <w:lang w:val="en-US" w:eastAsia="zh-CN"/>
        </w:rPr>
        <w:t>十</w:t>
      </w:r>
      <w:r>
        <w:rPr>
          <w:rFonts w:ascii="Calibri" w:hAnsi="Calibri" w:eastAsia="黑体" w:cs="Times New Roman"/>
          <w:sz w:val="32"/>
          <w:szCs w:val="22"/>
        </w:rPr>
        <w:t>条【数据监测管理】</w:t>
      </w:r>
      <w:r>
        <w:rPr>
          <w:rFonts w:ascii="Calibri" w:hAnsi="Calibri" w:eastAsia="仿宋_GB2312" w:cs="Times New Roman"/>
          <w:sz w:val="32"/>
          <w:szCs w:val="22"/>
        </w:rPr>
        <w:t>重点排放单位在生产经营过程中，应自行或委托对碳排放活动数据、排放因子、生产数据进行监测并对数据质量实施全流程管理。包括：</w:t>
      </w:r>
    </w:p>
    <w:p w14:paraId="41D9070F">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（一）配备必要的计量器具、</w:t>
      </w:r>
      <w:r>
        <w:rPr>
          <w:rFonts w:hint="eastAsia" w:ascii="Calibri" w:hAnsi="Calibri" w:eastAsia="仿宋_GB2312" w:cs="Times New Roman"/>
          <w:sz w:val="32"/>
          <w:szCs w:val="22"/>
        </w:rPr>
        <w:t>检测</w:t>
      </w:r>
      <w:r>
        <w:rPr>
          <w:rFonts w:ascii="Calibri" w:hAnsi="Calibri" w:eastAsia="仿宋_GB2312" w:cs="Times New Roman"/>
          <w:sz w:val="32"/>
          <w:szCs w:val="22"/>
        </w:rPr>
        <w:t>设备、测量仪表、空间场所和人员；</w:t>
      </w:r>
    </w:p>
    <w:p w14:paraId="64393F69">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（二）开展计量器具、</w:t>
      </w:r>
      <w:r>
        <w:rPr>
          <w:rFonts w:hint="eastAsia" w:ascii="Calibri" w:hAnsi="Calibri" w:eastAsia="仿宋_GB2312" w:cs="Times New Roman"/>
          <w:sz w:val="32"/>
          <w:szCs w:val="22"/>
        </w:rPr>
        <w:t>检测</w:t>
      </w:r>
      <w:r>
        <w:rPr>
          <w:rFonts w:ascii="Calibri" w:hAnsi="Calibri" w:eastAsia="仿宋_GB2312" w:cs="Times New Roman"/>
          <w:sz w:val="32"/>
          <w:szCs w:val="22"/>
        </w:rPr>
        <w:t>设备和测量仪表定期校准维护，并记录存档；</w:t>
      </w:r>
    </w:p>
    <w:p w14:paraId="6BED188D">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（三）建立数据采集、处理、统计、分析、记录和保存制度。</w:t>
      </w:r>
    </w:p>
    <w:p w14:paraId="0A216E5F">
      <w:pPr>
        <w:keepNext w:val="0"/>
        <w:keepLines w:val="0"/>
        <w:pageBreakBefore w:val="0"/>
        <w:widowControl w:val="0"/>
        <w:kinsoku/>
        <w:wordWrap/>
        <w:overflowPunct/>
        <w:topLinePunct w:val="0"/>
        <w:bidi w:val="0"/>
        <w:adjustRightInd/>
        <w:snapToGrid/>
        <w:spacing w:line="594" w:lineRule="exact"/>
        <w:ind w:firstLine="640"/>
        <w:jc w:val="both"/>
        <w:textAlignment w:val="auto"/>
        <w:outlineLvl w:val="1"/>
        <w:rPr>
          <w:rFonts w:ascii="Calibri" w:hAnsi="Calibri" w:eastAsia="仿宋_GB2312" w:cs="Times New Roman"/>
          <w:sz w:val="32"/>
          <w:szCs w:val="22"/>
        </w:rPr>
      </w:pPr>
      <w:r>
        <w:rPr>
          <w:rFonts w:ascii="Calibri" w:hAnsi="Calibri" w:eastAsia="黑体" w:cs="Times New Roman"/>
          <w:sz w:val="32"/>
          <w:szCs w:val="22"/>
        </w:rPr>
        <w:t>第</w:t>
      </w:r>
      <w:r>
        <w:rPr>
          <w:rFonts w:hint="eastAsia" w:ascii="Calibri" w:hAnsi="Calibri" w:eastAsia="黑体" w:cs="Times New Roman"/>
          <w:sz w:val="32"/>
          <w:szCs w:val="22"/>
          <w:lang w:val="en-US" w:eastAsia="zh-CN"/>
        </w:rPr>
        <w:t>十一</w:t>
      </w:r>
      <w:r>
        <w:rPr>
          <w:rFonts w:ascii="Calibri" w:hAnsi="Calibri" w:eastAsia="黑体" w:cs="Times New Roman"/>
          <w:sz w:val="32"/>
          <w:szCs w:val="22"/>
        </w:rPr>
        <w:t>条【数据自行监测】</w:t>
      </w:r>
      <w:r>
        <w:rPr>
          <w:rFonts w:hint="eastAsia" w:ascii="Calibri" w:hAnsi="Calibri" w:eastAsia="仿宋_GB2312" w:cs="Times New Roman"/>
          <w:sz w:val="32"/>
          <w:szCs w:val="22"/>
          <w:lang w:val="en-US" w:eastAsia="zh-CN"/>
        </w:rPr>
        <w:t>重点排放单位自行开展活动数据和排放因子监测活动时，应按要求制定自行监测方案，确保监测设备、监测方法、监测频次和监测报告等符合相关技术规定，并建立碳排放活动数据、排放因子以及主要生产数据月度报表及制度。</w:t>
      </w:r>
    </w:p>
    <w:p w14:paraId="44C4E761">
      <w:pPr>
        <w:keepNext w:val="0"/>
        <w:keepLines w:val="0"/>
        <w:pageBreakBefore w:val="0"/>
        <w:widowControl w:val="0"/>
        <w:kinsoku/>
        <w:wordWrap/>
        <w:overflowPunct/>
        <w:topLinePunct w:val="0"/>
        <w:autoSpaceDE/>
        <w:autoSpaceDN/>
        <w:bidi w:val="0"/>
        <w:adjustRightInd/>
        <w:snapToGrid/>
        <w:spacing w:line="566"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台账应记录原始数据、数据来源、数据获取时间以及填报台账的相关责任人等信息，各类台账记录应由部门负责人及单位负责人审核签字确认。</w:t>
      </w:r>
    </w:p>
    <w:p w14:paraId="023D65D2">
      <w:pPr>
        <w:keepNext w:val="0"/>
        <w:keepLines w:val="0"/>
        <w:pageBreakBefore w:val="0"/>
        <w:widowControl w:val="0"/>
        <w:kinsoku/>
        <w:wordWrap/>
        <w:overflowPunct/>
        <w:topLinePunct w:val="0"/>
        <w:autoSpaceDE/>
        <w:autoSpaceDN/>
        <w:bidi w:val="0"/>
        <w:adjustRightInd/>
        <w:snapToGrid/>
        <w:spacing w:line="566"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重点排放单位对采样、制样和化验以及其他重要的数据监测环</w:t>
      </w:r>
      <w:r>
        <w:rPr>
          <w:rFonts w:hint="eastAsia" w:ascii="仿宋_GB2312" w:hAnsi="仿宋_GB2312" w:eastAsia="仿宋_GB2312" w:cs="仿宋_GB2312"/>
          <w:sz w:val="32"/>
          <w:szCs w:val="22"/>
        </w:rPr>
        <w:t>节可采用影像等可视化手段，保存原始记</w:t>
      </w:r>
      <w:r>
        <w:rPr>
          <w:rFonts w:hint="eastAsia" w:ascii="仿宋_GB2312" w:hAnsi="仿宋_GB2312" w:eastAsia="仿宋_GB2312" w:cs="仿宋_GB2312"/>
          <w:color w:val="auto"/>
          <w:sz w:val="32"/>
          <w:szCs w:val="22"/>
        </w:rPr>
        <w:t>录备查。相关支撑材料应至少保存</w:t>
      </w:r>
      <w:r>
        <w:rPr>
          <w:rFonts w:hint="eastAsia" w:ascii="仿宋_GB2312" w:hAnsi="仿宋_GB2312" w:eastAsia="仿宋_GB2312" w:cs="仿宋_GB2312"/>
          <w:color w:val="auto"/>
          <w:sz w:val="32"/>
          <w:szCs w:val="22"/>
          <w:lang w:val="en-US" w:eastAsia="zh-CN"/>
        </w:rPr>
        <w:t>6</w:t>
      </w:r>
      <w:r>
        <w:rPr>
          <w:rFonts w:hint="eastAsia" w:ascii="仿宋_GB2312" w:hAnsi="仿宋_GB2312" w:eastAsia="仿宋_GB2312" w:cs="仿宋_GB2312"/>
          <w:color w:val="auto"/>
          <w:sz w:val="32"/>
          <w:szCs w:val="22"/>
        </w:rPr>
        <w:t>年，确保碳排放相关数据可被</w:t>
      </w:r>
      <w:r>
        <w:rPr>
          <w:rFonts w:ascii="Calibri" w:hAnsi="Calibri" w:eastAsia="仿宋_GB2312" w:cs="Times New Roman"/>
          <w:color w:val="auto"/>
          <w:sz w:val="32"/>
          <w:szCs w:val="22"/>
        </w:rPr>
        <w:t>追溯。</w:t>
      </w:r>
    </w:p>
    <w:p w14:paraId="336360BD">
      <w:pPr>
        <w:keepNext w:val="0"/>
        <w:keepLines w:val="0"/>
        <w:pageBreakBefore w:val="0"/>
        <w:widowControl w:val="0"/>
        <w:kinsoku/>
        <w:wordWrap/>
        <w:overflowPunct/>
        <w:topLinePunct w:val="0"/>
        <w:autoSpaceDE/>
        <w:autoSpaceDN/>
        <w:bidi w:val="0"/>
        <w:adjustRightInd/>
        <w:snapToGrid/>
        <w:spacing w:line="566" w:lineRule="exact"/>
        <w:ind w:firstLine="640"/>
        <w:jc w:val="both"/>
        <w:textAlignment w:val="auto"/>
        <w:outlineLvl w:val="1"/>
        <w:rPr>
          <w:rFonts w:hint="eastAsia" w:ascii="仿宋_GB2312" w:hAnsi="仿宋_GB2312" w:eastAsia="仿宋_GB2312" w:cs="仿宋_GB2312"/>
          <w:color w:val="auto"/>
          <w:sz w:val="32"/>
          <w:szCs w:val="22"/>
          <w:lang w:eastAsia="zh-CN"/>
        </w:rPr>
      </w:pPr>
      <w:r>
        <w:rPr>
          <w:rFonts w:ascii="Calibri" w:hAnsi="Calibri" w:eastAsia="黑体" w:cs="Times New Roman"/>
          <w:sz w:val="32"/>
          <w:szCs w:val="22"/>
        </w:rPr>
        <w:t>第</w:t>
      </w:r>
      <w:r>
        <w:rPr>
          <w:rFonts w:hint="eastAsia" w:ascii="Calibri" w:hAnsi="Calibri" w:eastAsia="黑体" w:cs="Times New Roman"/>
          <w:sz w:val="32"/>
          <w:szCs w:val="22"/>
          <w:lang w:val="en-US" w:eastAsia="zh-CN"/>
        </w:rPr>
        <w:t>十二</w:t>
      </w:r>
      <w:r>
        <w:rPr>
          <w:rFonts w:ascii="Calibri" w:hAnsi="Calibri" w:eastAsia="黑体" w:cs="Times New Roman"/>
          <w:sz w:val="32"/>
          <w:szCs w:val="22"/>
        </w:rPr>
        <w:t>条【</w:t>
      </w:r>
      <w:r>
        <w:rPr>
          <w:rFonts w:hint="eastAsia" w:ascii="Calibri" w:hAnsi="Calibri" w:eastAsia="黑体" w:cs="Times New Roman"/>
          <w:sz w:val="32"/>
          <w:szCs w:val="22"/>
          <w:lang w:val="en-US" w:eastAsia="zh-CN"/>
        </w:rPr>
        <w:t>数据委托监测</w:t>
      </w:r>
      <w:r>
        <w:rPr>
          <w:rFonts w:ascii="Calibri" w:hAnsi="Calibri" w:eastAsia="黑体" w:cs="Times New Roman"/>
          <w:sz w:val="32"/>
          <w:szCs w:val="22"/>
        </w:rPr>
        <w:t>】</w:t>
      </w:r>
      <w:r>
        <w:rPr>
          <w:rFonts w:hint="eastAsia" w:ascii="仿宋_GB2312" w:hAnsi="仿宋_GB2312" w:eastAsia="仿宋_GB2312" w:cs="仿宋_GB2312"/>
          <w:color w:val="auto"/>
          <w:sz w:val="32"/>
          <w:szCs w:val="22"/>
        </w:rPr>
        <w:t>重点排放单位委托</w:t>
      </w:r>
      <w:r>
        <w:rPr>
          <w:rFonts w:hint="eastAsia" w:ascii="仿宋_GB2312" w:hAnsi="仿宋_GB2312" w:eastAsia="仿宋_GB2312" w:cs="仿宋_GB2312"/>
          <w:color w:val="auto"/>
          <w:sz w:val="32"/>
          <w:szCs w:val="22"/>
          <w:lang w:val="en-US" w:eastAsia="zh-CN"/>
        </w:rPr>
        <w:t>技术服务机构</w:t>
      </w:r>
      <w:r>
        <w:rPr>
          <w:rFonts w:hint="eastAsia" w:ascii="仿宋_GB2312" w:hAnsi="仿宋_GB2312" w:eastAsia="仿宋_GB2312" w:cs="仿宋_GB2312"/>
          <w:color w:val="auto"/>
          <w:sz w:val="32"/>
          <w:szCs w:val="22"/>
        </w:rPr>
        <w:t>开展活动数据和排放因子监测活动时，应确保被委托的</w:t>
      </w:r>
      <w:r>
        <w:rPr>
          <w:rFonts w:hint="eastAsia" w:ascii="仿宋_GB2312" w:hAnsi="仿宋_GB2312" w:eastAsia="仿宋_GB2312" w:cs="仿宋_GB2312"/>
          <w:color w:val="auto"/>
          <w:sz w:val="32"/>
          <w:szCs w:val="22"/>
          <w:lang w:val="en-US" w:eastAsia="zh-CN"/>
        </w:rPr>
        <w:t>机构实验室</w:t>
      </w:r>
      <w:r>
        <w:rPr>
          <w:rFonts w:hint="eastAsia" w:ascii="仿宋_GB2312" w:hAnsi="仿宋_GB2312" w:eastAsia="仿宋_GB2312" w:cs="仿宋_GB2312"/>
          <w:color w:val="auto"/>
          <w:sz w:val="32"/>
          <w:szCs w:val="22"/>
        </w:rPr>
        <w:t>通过CMA认定或CNAS认可，且</w:t>
      </w:r>
      <w:r>
        <w:rPr>
          <w:rFonts w:hint="eastAsia" w:ascii="仿宋_GB2312" w:hAnsi="仿宋_GB2312" w:eastAsia="仿宋_GB2312" w:cs="仿宋_GB2312"/>
          <w:color w:val="auto"/>
          <w:sz w:val="32"/>
          <w:szCs w:val="22"/>
          <w:lang w:val="en-US" w:eastAsia="zh-CN"/>
        </w:rPr>
        <w:t>具备</w:t>
      </w:r>
      <w:r>
        <w:rPr>
          <w:rFonts w:hint="eastAsia" w:ascii="仿宋_GB2312" w:hAnsi="仿宋_GB2312" w:eastAsia="仿宋_GB2312" w:cs="仿宋_GB2312"/>
          <w:color w:val="auto"/>
          <w:sz w:val="32"/>
          <w:szCs w:val="22"/>
        </w:rPr>
        <w:t>委托</w:t>
      </w:r>
      <w:r>
        <w:rPr>
          <w:rFonts w:hint="eastAsia" w:ascii="仿宋_GB2312" w:hAnsi="仿宋_GB2312" w:eastAsia="仿宋_GB2312" w:cs="仿宋_GB2312"/>
          <w:color w:val="auto"/>
          <w:sz w:val="32"/>
          <w:szCs w:val="22"/>
          <w:lang w:val="en-US" w:eastAsia="zh-CN"/>
        </w:rPr>
        <w:t>监测</w:t>
      </w:r>
      <w:r>
        <w:rPr>
          <w:rFonts w:hint="eastAsia" w:ascii="仿宋_GB2312" w:hAnsi="仿宋_GB2312" w:eastAsia="仿宋_GB2312" w:cs="仿宋_GB2312"/>
          <w:color w:val="auto"/>
          <w:sz w:val="32"/>
          <w:szCs w:val="22"/>
        </w:rPr>
        <w:t>项目</w:t>
      </w:r>
      <w:r>
        <w:rPr>
          <w:rFonts w:hint="eastAsia" w:ascii="仿宋_GB2312" w:hAnsi="仿宋_GB2312" w:eastAsia="仿宋_GB2312" w:cs="仿宋_GB2312"/>
          <w:color w:val="auto"/>
          <w:sz w:val="32"/>
          <w:szCs w:val="22"/>
          <w:lang w:val="en-US" w:eastAsia="zh-CN"/>
        </w:rPr>
        <w:t>资质能力</w:t>
      </w:r>
      <w:r>
        <w:rPr>
          <w:rFonts w:hint="eastAsia" w:ascii="仿宋_GB2312" w:hAnsi="仿宋_GB2312" w:eastAsia="仿宋_GB2312" w:cs="仿宋_GB2312"/>
          <w:color w:val="auto"/>
          <w:sz w:val="32"/>
          <w:szCs w:val="22"/>
        </w:rPr>
        <w:t>，</w:t>
      </w:r>
      <w:r>
        <w:rPr>
          <w:rFonts w:hint="eastAsia" w:ascii="仿宋_GB2312" w:hAnsi="仿宋_GB2312" w:eastAsia="仿宋_GB2312" w:cs="仿宋_GB2312"/>
          <w:color w:val="auto"/>
          <w:sz w:val="32"/>
          <w:szCs w:val="22"/>
          <w:lang w:val="en-US" w:eastAsia="zh-CN"/>
        </w:rPr>
        <w:t>监（检）测</w:t>
      </w:r>
      <w:r>
        <w:rPr>
          <w:rFonts w:hint="eastAsia" w:ascii="仿宋_GB2312" w:hAnsi="仿宋_GB2312" w:eastAsia="仿宋_GB2312" w:cs="仿宋_GB2312"/>
          <w:color w:val="auto"/>
          <w:sz w:val="32"/>
          <w:szCs w:val="22"/>
        </w:rPr>
        <w:t>报告应盖有CMA资质认定标志或CNAS认可标识章。</w:t>
      </w:r>
      <w:r>
        <w:rPr>
          <w:rFonts w:hint="eastAsia" w:ascii="仿宋_GB2312" w:hAnsi="仿宋_GB2312" w:eastAsia="仿宋_GB2312" w:cs="仿宋_GB2312"/>
          <w:color w:val="auto"/>
          <w:sz w:val="32"/>
          <w:szCs w:val="22"/>
          <w:lang w:val="en-US" w:eastAsia="zh-CN"/>
        </w:rPr>
        <w:t>根据各行业核算报告指南，监（检）测</w:t>
      </w:r>
      <w:r>
        <w:rPr>
          <w:rFonts w:hint="eastAsia" w:ascii="仿宋_GB2312" w:hAnsi="仿宋_GB2312" w:eastAsia="仿宋_GB2312" w:cs="仿宋_GB2312"/>
          <w:color w:val="auto"/>
          <w:sz w:val="32"/>
          <w:szCs w:val="22"/>
        </w:rPr>
        <w:t>报告应载明收到样品时间、样品重量、对应的月份、样品测试标准、样品测试结果</w:t>
      </w:r>
      <w:r>
        <w:rPr>
          <w:rFonts w:hint="eastAsia" w:ascii="仿宋_GB2312" w:hAnsi="仿宋_GB2312" w:eastAsia="仿宋_GB2312" w:cs="仿宋_GB2312"/>
          <w:color w:val="auto"/>
          <w:sz w:val="32"/>
          <w:szCs w:val="22"/>
          <w:lang w:val="en-US" w:eastAsia="zh-CN"/>
        </w:rPr>
        <w:t>以及</w:t>
      </w:r>
      <w:r>
        <w:rPr>
          <w:rFonts w:hint="eastAsia" w:ascii="仿宋_GB2312" w:hAnsi="仿宋_GB2312" w:eastAsia="仿宋_GB2312" w:cs="仿宋_GB2312"/>
          <w:color w:val="auto"/>
          <w:sz w:val="32"/>
          <w:szCs w:val="22"/>
          <w:lang w:eastAsia="zh-CN"/>
        </w:rPr>
        <w:t>采样、制样和检测依据、</w:t>
      </w:r>
      <w:r>
        <w:rPr>
          <w:rFonts w:hint="eastAsia" w:ascii="仿宋_GB2312" w:hAnsi="仿宋_GB2312" w:eastAsia="仿宋_GB2312" w:cs="仿宋_GB2312"/>
          <w:color w:val="auto"/>
          <w:sz w:val="32"/>
          <w:szCs w:val="22"/>
          <w:lang w:val="en-US" w:eastAsia="zh-CN"/>
        </w:rPr>
        <w:t>检测</w:t>
      </w:r>
      <w:r>
        <w:rPr>
          <w:rFonts w:hint="eastAsia" w:ascii="仿宋_GB2312" w:hAnsi="仿宋_GB2312" w:eastAsia="仿宋_GB2312" w:cs="仿宋_GB2312"/>
          <w:color w:val="auto"/>
          <w:sz w:val="32"/>
          <w:szCs w:val="22"/>
          <w:lang w:eastAsia="zh-CN"/>
        </w:rPr>
        <w:t>设备、</w:t>
      </w:r>
      <w:r>
        <w:rPr>
          <w:rFonts w:hint="eastAsia" w:ascii="仿宋_GB2312" w:hAnsi="仿宋_GB2312" w:eastAsia="仿宋_GB2312" w:cs="仿宋_GB2312"/>
          <w:color w:val="auto"/>
          <w:sz w:val="32"/>
          <w:szCs w:val="22"/>
          <w:lang w:val="en-US" w:eastAsia="zh-CN"/>
        </w:rPr>
        <w:t>检测</w:t>
      </w:r>
      <w:r>
        <w:rPr>
          <w:rFonts w:hint="eastAsia" w:ascii="仿宋_GB2312" w:hAnsi="仿宋_GB2312" w:eastAsia="仿宋_GB2312" w:cs="仿宋_GB2312"/>
          <w:color w:val="auto"/>
          <w:sz w:val="32"/>
          <w:szCs w:val="22"/>
          <w:lang w:eastAsia="zh-CN"/>
        </w:rPr>
        <w:t>人</w:t>
      </w:r>
      <w:r>
        <w:rPr>
          <w:rFonts w:hint="eastAsia" w:ascii="仿宋_GB2312" w:hAnsi="仿宋_GB2312" w:eastAsia="仿宋_GB2312" w:cs="仿宋_GB2312"/>
          <w:color w:val="auto"/>
          <w:sz w:val="32"/>
          <w:szCs w:val="22"/>
          <w:lang w:val="en-US" w:eastAsia="zh-CN"/>
        </w:rPr>
        <w:t>员</w:t>
      </w:r>
      <w:r>
        <w:rPr>
          <w:rFonts w:hint="eastAsia" w:ascii="仿宋_GB2312" w:hAnsi="仿宋_GB2312" w:eastAsia="仿宋_GB2312" w:cs="仿宋_GB2312"/>
          <w:color w:val="auto"/>
          <w:sz w:val="32"/>
          <w:szCs w:val="22"/>
        </w:rPr>
        <w:t>等信息</w:t>
      </w:r>
      <w:r>
        <w:rPr>
          <w:rFonts w:hint="eastAsia" w:ascii="仿宋_GB2312" w:hAnsi="仿宋_GB2312" w:eastAsia="仿宋_GB2312" w:cs="仿宋_GB2312"/>
          <w:color w:val="auto"/>
          <w:sz w:val="32"/>
          <w:szCs w:val="22"/>
          <w:lang w:eastAsia="zh-CN"/>
        </w:rPr>
        <w:t>。</w:t>
      </w:r>
    </w:p>
    <w:p w14:paraId="589EC51A">
      <w:pPr>
        <w:keepNext w:val="0"/>
        <w:keepLines w:val="0"/>
        <w:pageBreakBefore w:val="0"/>
        <w:widowControl w:val="0"/>
        <w:kinsoku/>
        <w:wordWrap/>
        <w:overflowPunct/>
        <w:topLinePunct w:val="0"/>
        <w:autoSpaceDE/>
        <w:autoSpaceDN/>
        <w:bidi w:val="0"/>
        <w:adjustRightInd/>
        <w:snapToGrid/>
        <w:spacing w:line="566" w:lineRule="exact"/>
        <w:ind w:firstLine="640"/>
        <w:jc w:val="both"/>
        <w:textAlignment w:val="auto"/>
        <w:outlineLvl w:val="1"/>
        <w:rPr>
          <w:rFonts w:hint="eastAsia" w:ascii="仿宋_GB2312" w:hAnsi="仿宋_GB2312" w:eastAsia="仿宋_GB2312" w:cs="仿宋_GB2312"/>
          <w:color w:val="auto"/>
          <w:sz w:val="32"/>
          <w:szCs w:val="22"/>
        </w:rPr>
      </w:pPr>
      <w:r>
        <w:rPr>
          <w:rFonts w:hint="eastAsia" w:ascii="仿宋_GB2312" w:hAnsi="仿宋_GB2312" w:eastAsia="仿宋_GB2312" w:cs="仿宋_GB2312"/>
          <w:color w:val="auto"/>
          <w:sz w:val="32"/>
          <w:szCs w:val="22"/>
        </w:rPr>
        <w:t>重点排放单位应保留检测机构/实验室的检测报告及相关材料备查，包括但不限于采样记录、制样记录、送检记录、样品邮寄单据、检测机构委托协议及支付凭证等及其他重要的监测环节可采用</w:t>
      </w:r>
      <w:r>
        <w:rPr>
          <w:rFonts w:hint="eastAsia" w:ascii="仿宋_GB2312" w:hAnsi="仿宋_GB2312" w:eastAsia="仿宋_GB2312" w:cs="仿宋_GB2312"/>
          <w:color w:val="auto"/>
          <w:sz w:val="32"/>
          <w:szCs w:val="22"/>
          <w:lang w:val="en-US" w:eastAsia="zh-CN"/>
        </w:rPr>
        <w:t>照片、视频</w:t>
      </w:r>
      <w:r>
        <w:rPr>
          <w:rFonts w:hint="eastAsia" w:ascii="仿宋_GB2312" w:hAnsi="仿宋_GB2312" w:eastAsia="仿宋_GB2312" w:cs="仿宋_GB2312"/>
          <w:color w:val="auto"/>
          <w:sz w:val="32"/>
          <w:szCs w:val="22"/>
        </w:rPr>
        <w:t>等</w:t>
      </w:r>
      <w:r>
        <w:rPr>
          <w:rFonts w:hint="eastAsia" w:ascii="仿宋_GB2312" w:hAnsi="仿宋_GB2312" w:eastAsia="仿宋_GB2312" w:cs="仿宋_GB2312"/>
          <w:color w:val="auto"/>
          <w:sz w:val="32"/>
          <w:szCs w:val="22"/>
          <w:lang w:val="en-US" w:eastAsia="zh-CN"/>
        </w:rPr>
        <w:t>手段</w:t>
      </w:r>
      <w:r>
        <w:rPr>
          <w:rFonts w:hint="eastAsia" w:ascii="仿宋_GB2312" w:hAnsi="仿宋_GB2312" w:eastAsia="仿宋_GB2312" w:cs="仿宋_GB2312"/>
          <w:color w:val="auto"/>
          <w:sz w:val="32"/>
          <w:szCs w:val="22"/>
        </w:rPr>
        <w:t>，保存原始记录备查</w:t>
      </w:r>
      <w:r>
        <w:rPr>
          <w:rFonts w:hint="eastAsia" w:ascii="仿宋_GB2312" w:hAnsi="仿宋_GB2312" w:eastAsia="仿宋_GB2312" w:cs="仿宋_GB2312"/>
          <w:color w:val="auto"/>
          <w:sz w:val="32"/>
          <w:szCs w:val="22"/>
          <w:lang w:eastAsia="zh-CN"/>
        </w:rPr>
        <w:t>，</w:t>
      </w:r>
      <w:r>
        <w:rPr>
          <w:rFonts w:hint="eastAsia" w:ascii="仿宋_GB2312" w:hAnsi="仿宋_GB2312" w:eastAsia="仿宋_GB2312" w:cs="仿宋_GB2312"/>
          <w:color w:val="auto"/>
          <w:sz w:val="32"/>
          <w:szCs w:val="22"/>
        </w:rPr>
        <w:t>相关支撑材料应至少保存</w:t>
      </w:r>
      <w:r>
        <w:rPr>
          <w:rFonts w:hint="eastAsia" w:ascii="仿宋_GB2312" w:hAnsi="仿宋_GB2312" w:eastAsia="仿宋_GB2312" w:cs="仿宋_GB2312"/>
          <w:color w:val="auto"/>
          <w:sz w:val="32"/>
          <w:szCs w:val="22"/>
          <w:lang w:val="en-US" w:eastAsia="zh-CN"/>
        </w:rPr>
        <w:t>6</w:t>
      </w:r>
      <w:r>
        <w:rPr>
          <w:rFonts w:hint="eastAsia" w:ascii="仿宋_GB2312" w:hAnsi="仿宋_GB2312" w:eastAsia="仿宋_GB2312" w:cs="仿宋_GB2312"/>
          <w:color w:val="auto"/>
          <w:sz w:val="32"/>
          <w:szCs w:val="22"/>
        </w:rPr>
        <w:t>年，确保碳排放相关数据可被追溯。采样人员对样品代表性</w:t>
      </w:r>
      <w:r>
        <w:rPr>
          <w:rFonts w:hint="eastAsia" w:ascii="仿宋_GB2312" w:hAnsi="仿宋_GB2312" w:eastAsia="仿宋_GB2312" w:cs="仿宋_GB2312"/>
          <w:color w:val="auto"/>
          <w:sz w:val="32"/>
          <w:szCs w:val="22"/>
          <w:lang w:eastAsia="zh-CN"/>
        </w:rPr>
        <w:t>、</w:t>
      </w:r>
      <w:r>
        <w:rPr>
          <w:rFonts w:hint="eastAsia" w:ascii="仿宋_GB2312" w:hAnsi="仿宋_GB2312" w:eastAsia="仿宋_GB2312" w:cs="仿宋_GB2312"/>
          <w:color w:val="auto"/>
          <w:sz w:val="32"/>
          <w:szCs w:val="22"/>
          <w:lang w:val="en-US" w:eastAsia="zh-CN"/>
        </w:rPr>
        <w:t>真实性</w:t>
      </w:r>
      <w:r>
        <w:rPr>
          <w:rFonts w:hint="eastAsia" w:ascii="仿宋_GB2312" w:hAnsi="仿宋_GB2312" w:eastAsia="仿宋_GB2312" w:cs="仿宋_GB2312"/>
          <w:color w:val="auto"/>
          <w:sz w:val="32"/>
          <w:szCs w:val="22"/>
        </w:rPr>
        <w:t>负责</w:t>
      </w:r>
      <w:r>
        <w:rPr>
          <w:rFonts w:hint="eastAsia" w:ascii="仿宋_GB2312" w:hAnsi="仿宋_GB2312" w:eastAsia="仿宋_GB2312" w:cs="仿宋_GB2312"/>
          <w:color w:val="FF0000"/>
          <w:sz w:val="32"/>
          <w:szCs w:val="22"/>
        </w:rPr>
        <w:t>、</w:t>
      </w:r>
      <w:r>
        <w:rPr>
          <w:rFonts w:hint="eastAsia" w:ascii="仿宋_GB2312" w:hAnsi="仿宋_GB2312" w:eastAsia="仿宋_GB2312" w:cs="仿宋_GB2312"/>
          <w:color w:val="auto"/>
          <w:sz w:val="32"/>
          <w:szCs w:val="22"/>
        </w:rPr>
        <w:t>制样人员对样品符合性负责、送样人员对样品</w:t>
      </w:r>
      <w:r>
        <w:rPr>
          <w:rFonts w:hint="eastAsia" w:ascii="仿宋_GB2312" w:hAnsi="仿宋_GB2312" w:eastAsia="仿宋_GB2312" w:cs="仿宋_GB2312"/>
          <w:color w:val="FF0000"/>
          <w:sz w:val="32"/>
          <w:szCs w:val="22"/>
        </w:rPr>
        <w:t>时效</w:t>
      </w:r>
      <w:r>
        <w:rPr>
          <w:rFonts w:hint="eastAsia" w:ascii="仿宋_GB2312" w:hAnsi="仿宋_GB2312" w:eastAsia="仿宋_GB2312" w:cs="仿宋_GB2312"/>
          <w:color w:val="auto"/>
          <w:sz w:val="32"/>
          <w:szCs w:val="22"/>
        </w:rPr>
        <w:t>及完整性负责。</w:t>
      </w:r>
    </w:p>
    <w:p w14:paraId="16E75D97">
      <w:pPr>
        <w:keepNext w:val="0"/>
        <w:keepLines w:val="0"/>
        <w:pageBreakBefore w:val="0"/>
        <w:widowControl w:val="0"/>
        <w:kinsoku/>
        <w:wordWrap/>
        <w:overflowPunct/>
        <w:topLinePunct w:val="0"/>
        <w:autoSpaceDE/>
        <w:autoSpaceDN/>
        <w:bidi w:val="0"/>
        <w:adjustRightInd/>
        <w:snapToGrid/>
        <w:spacing w:line="566" w:lineRule="exact"/>
        <w:ind w:firstLine="640"/>
        <w:jc w:val="both"/>
        <w:textAlignment w:val="auto"/>
        <w:outlineLvl w:val="1"/>
        <w:rPr>
          <w:rFonts w:ascii="Calibri" w:hAnsi="Calibri" w:eastAsia="仿宋_GB2312" w:cs="Times New Roman"/>
          <w:sz w:val="32"/>
          <w:szCs w:val="22"/>
        </w:rPr>
      </w:pPr>
      <w:r>
        <w:rPr>
          <w:rFonts w:ascii="Calibri" w:hAnsi="Calibri" w:eastAsia="黑体" w:cs="Times New Roman"/>
          <w:sz w:val="32"/>
          <w:szCs w:val="22"/>
        </w:rPr>
        <w:t>第十</w:t>
      </w:r>
      <w:r>
        <w:rPr>
          <w:rFonts w:hint="eastAsia" w:ascii="Calibri" w:hAnsi="Calibri" w:eastAsia="黑体" w:cs="Times New Roman"/>
          <w:sz w:val="32"/>
          <w:szCs w:val="22"/>
          <w:lang w:val="en-US" w:eastAsia="zh-CN"/>
        </w:rPr>
        <w:t>三</w:t>
      </w:r>
      <w:r>
        <w:rPr>
          <w:rFonts w:ascii="Calibri" w:hAnsi="Calibri" w:eastAsia="黑体" w:cs="Times New Roman"/>
          <w:sz w:val="32"/>
          <w:szCs w:val="22"/>
        </w:rPr>
        <w:t>条【</w:t>
      </w:r>
      <w:r>
        <w:rPr>
          <w:rFonts w:hint="eastAsia" w:ascii="Calibri" w:hAnsi="Calibri" w:eastAsia="黑体" w:cs="Times New Roman"/>
          <w:sz w:val="32"/>
          <w:szCs w:val="22"/>
          <w:lang w:val="en-US" w:eastAsia="zh-CN"/>
        </w:rPr>
        <w:t>自有</w:t>
      </w:r>
      <w:r>
        <w:rPr>
          <w:rFonts w:ascii="Calibri" w:hAnsi="Calibri" w:eastAsia="黑体" w:cs="Times New Roman"/>
          <w:sz w:val="32"/>
          <w:szCs w:val="22"/>
        </w:rPr>
        <w:t>实验室管理】</w:t>
      </w:r>
      <w:r>
        <w:rPr>
          <w:rFonts w:ascii="Calibri" w:hAnsi="Calibri" w:eastAsia="仿宋_GB2312" w:cs="Times New Roman"/>
          <w:sz w:val="32"/>
          <w:szCs w:val="22"/>
        </w:rPr>
        <w:t>数据自行监测的重点排放单位应</w:t>
      </w:r>
      <w:r>
        <w:rPr>
          <w:rFonts w:hint="eastAsia" w:ascii="Calibri" w:hAnsi="Calibri" w:eastAsia="仿宋_GB2312" w:cs="Times New Roman"/>
          <w:sz w:val="32"/>
          <w:szCs w:val="22"/>
        </w:rPr>
        <w:t>积</w:t>
      </w:r>
      <w:r>
        <w:rPr>
          <w:rFonts w:hint="default" w:ascii="Calibri" w:hAnsi="Calibri" w:eastAsia="仿宋_GB2312" w:cs="Times New Roman"/>
          <w:sz w:val="32"/>
          <w:szCs w:val="22"/>
        </w:rPr>
        <w:t>极改进自有实验室管理，</w:t>
      </w:r>
      <w:r>
        <w:rPr>
          <w:rFonts w:hint="default" w:ascii="Calibri" w:hAnsi="Calibri" w:eastAsia="仿宋_GB2312" w:cs="Times New Roman"/>
          <w:sz w:val="32"/>
          <w:szCs w:val="22"/>
          <w:lang w:val="en-US" w:eastAsia="zh-CN"/>
        </w:rPr>
        <w:t>应同时满足</w:t>
      </w:r>
      <w:r>
        <w:rPr>
          <w:rFonts w:hint="eastAsia" w:ascii="Calibri" w:hAnsi="Calibri" w:eastAsia="仿宋_GB2312" w:cs="Times New Roman"/>
          <w:sz w:val="32"/>
          <w:szCs w:val="22"/>
          <w:lang w:val="en-US" w:eastAsia="zh-CN"/>
        </w:rPr>
        <w:t>《</w:t>
      </w:r>
      <w:r>
        <w:rPr>
          <w:rFonts w:hint="default" w:ascii="Calibri" w:hAnsi="Calibri" w:eastAsia="仿宋_GB2312" w:cs="Times New Roman"/>
          <w:i w:val="0"/>
          <w:iCs w:val="0"/>
          <w:spacing w:val="0"/>
          <w:kern w:val="2"/>
          <w:sz w:val="32"/>
          <w:szCs w:val="22"/>
          <w:u w:val="none"/>
          <w:lang w:val="en-US" w:eastAsia="zh-CN" w:bidi="ar"/>
        </w:rPr>
        <w:t>核算指南</w:t>
      </w:r>
      <w:r>
        <w:rPr>
          <w:rFonts w:hint="eastAsia" w:ascii="Calibri" w:hAnsi="Calibri" w:eastAsia="仿宋_GB2312" w:cs="Times New Roman"/>
          <w:sz w:val="32"/>
          <w:szCs w:val="22"/>
          <w:lang w:val="en-US" w:eastAsia="zh-CN"/>
        </w:rPr>
        <w:t>》</w:t>
      </w:r>
      <w:r>
        <w:rPr>
          <w:rFonts w:hint="default" w:ascii="Calibri" w:hAnsi="Calibri" w:eastAsia="仿宋_GB2312" w:cs="Times New Roman"/>
          <w:i w:val="0"/>
          <w:iCs w:val="0"/>
          <w:spacing w:val="0"/>
          <w:kern w:val="2"/>
          <w:sz w:val="32"/>
          <w:szCs w:val="22"/>
          <w:u w:val="none"/>
          <w:lang w:val="en-US" w:eastAsia="zh-CN" w:bidi="ar"/>
        </w:rPr>
        <w:t>对实验室资质要求和</w:t>
      </w:r>
      <w:r>
        <w:rPr>
          <w:rFonts w:hint="default" w:ascii="Calibri" w:hAnsi="Calibri" w:eastAsia="仿宋_GB2312" w:cs="Times New Roman"/>
          <w:sz w:val="32"/>
          <w:szCs w:val="22"/>
        </w:rPr>
        <w:t>《检测和校准实验室能力的通用要求》（GB/T 27025）对人员、设施和环境条件、设备、计量溯源性等资源要求的规定，确保采样、制样、检测、记录和报告等试验活动符合生态环境主管部门和市场监督管理部门</w:t>
      </w:r>
      <w:r>
        <w:rPr>
          <w:rFonts w:ascii="Calibri" w:hAnsi="Calibri" w:eastAsia="仿宋_GB2312" w:cs="Times New Roman"/>
          <w:sz w:val="32"/>
          <w:szCs w:val="22"/>
        </w:rPr>
        <w:t>的要求。</w:t>
      </w:r>
    </w:p>
    <w:p w14:paraId="3069DB17">
      <w:pPr>
        <w:keepNext w:val="0"/>
        <w:keepLines w:val="0"/>
        <w:pageBreakBefore w:val="0"/>
        <w:widowControl w:val="0"/>
        <w:kinsoku/>
        <w:wordWrap/>
        <w:overflowPunct/>
        <w:topLinePunct w:val="0"/>
        <w:autoSpaceDE/>
        <w:autoSpaceDN/>
        <w:bidi w:val="0"/>
        <w:adjustRightInd/>
        <w:snapToGrid/>
        <w:spacing w:line="566"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（一）人员：应行为公正、有能力并按照实验室管理体系要求开展实验室活动。实验室应将影响实验室活动的各职能的能力要求形成文件，包括对教育、资格、培训、技术知识、技能和经验要求等；</w:t>
      </w:r>
    </w:p>
    <w:p w14:paraId="2D40E29F">
      <w:pPr>
        <w:keepNext w:val="0"/>
        <w:keepLines w:val="0"/>
        <w:pageBreakBefore w:val="0"/>
        <w:widowControl w:val="0"/>
        <w:kinsoku/>
        <w:wordWrap/>
        <w:overflowPunct/>
        <w:topLinePunct w:val="0"/>
        <w:autoSpaceDE/>
        <w:autoSpaceDN/>
        <w:bidi w:val="0"/>
        <w:adjustRightInd/>
        <w:snapToGrid/>
        <w:spacing w:line="566"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二）设施和环境条件：设施和环境条件应适合实验室活动，不应对结果有效性产生不利影响。实验室应将从事实验室活动所必需的设施及环境条件的要求形成文件。当有关规范、方法或程序对环境条件有要求时，或环境条件影响结果的有效性时，实验室应检测、控制和记录环境条件；</w:t>
      </w:r>
    </w:p>
    <w:p w14:paraId="0460C486">
      <w:pPr>
        <w:keepNext w:val="0"/>
        <w:keepLines w:val="0"/>
        <w:pageBreakBefore w:val="0"/>
        <w:widowControl w:val="0"/>
        <w:kinsoku/>
        <w:wordWrap/>
        <w:overflowPunct/>
        <w:topLinePunct w:val="0"/>
        <w:autoSpaceDE/>
        <w:autoSpaceDN/>
        <w:bidi w:val="0"/>
        <w:adjustRightInd/>
        <w:snapToGrid/>
        <w:spacing w:line="566"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三）设备：实验室应配备正确开展实验室活动所需的设备，包括但不限于：测量仪器、软件、测量标准、标准物质、参考数据、试剂、消耗品或辅助装置。用于测量的设备应能达到所需的测量准确度和测量不确定度，以提供有效结果；</w:t>
      </w:r>
    </w:p>
    <w:p w14:paraId="5F627D73">
      <w:pPr>
        <w:keepNext w:val="0"/>
        <w:keepLines w:val="0"/>
        <w:pageBreakBefore w:val="0"/>
        <w:widowControl w:val="0"/>
        <w:kinsoku/>
        <w:wordWrap/>
        <w:overflowPunct/>
        <w:topLinePunct w:val="0"/>
        <w:autoSpaceDE/>
        <w:autoSpaceDN/>
        <w:bidi w:val="0"/>
        <w:adjustRightInd/>
        <w:snapToGrid/>
        <w:spacing w:line="566"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（四）计量溯源性：实验室应通过形成文件的不间断校准链，将测量结果与适当的参考对象相关联，建立并保持测量结果的计量溯源性。</w:t>
      </w:r>
    </w:p>
    <w:p w14:paraId="3074985C">
      <w:pPr>
        <w:keepNext w:val="0"/>
        <w:keepLines w:val="0"/>
        <w:pageBreakBefore w:val="0"/>
        <w:widowControl w:val="0"/>
        <w:kinsoku/>
        <w:wordWrap/>
        <w:overflowPunct/>
        <w:topLinePunct w:val="0"/>
        <w:autoSpaceDE/>
        <w:autoSpaceDN/>
        <w:bidi w:val="0"/>
        <w:adjustRightInd/>
        <w:snapToGrid/>
        <w:spacing w:line="566" w:lineRule="exact"/>
        <w:ind w:firstLine="0" w:firstLineChars="0"/>
        <w:jc w:val="both"/>
        <w:textAlignment w:val="auto"/>
        <w:outlineLvl w:val="0"/>
        <w:rPr>
          <w:rFonts w:ascii="Calibri" w:hAnsi="Calibri" w:eastAsia="黑体" w:cs="Times New Roman"/>
          <w:kern w:val="2"/>
          <w:sz w:val="32"/>
          <w:szCs w:val="22"/>
          <w:lang w:val="en-US" w:eastAsia="zh-CN" w:bidi="ar-SA"/>
        </w:rPr>
      </w:pPr>
    </w:p>
    <w:p w14:paraId="65A1C3EC">
      <w:pPr>
        <w:keepNext w:val="0"/>
        <w:keepLines w:val="0"/>
        <w:pageBreakBefore w:val="0"/>
        <w:widowControl w:val="0"/>
        <w:kinsoku/>
        <w:wordWrap/>
        <w:overflowPunct/>
        <w:topLinePunct w:val="0"/>
        <w:autoSpaceDE/>
        <w:autoSpaceDN/>
        <w:bidi w:val="0"/>
        <w:adjustRightInd/>
        <w:snapToGrid/>
        <w:spacing w:line="566" w:lineRule="exact"/>
        <w:ind w:firstLine="0" w:firstLineChars="0"/>
        <w:jc w:val="center"/>
        <w:textAlignment w:val="auto"/>
        <w:outlineLvl w:val="0"/>
        <w:rPr>
          <w:rFonts w:ascii="Calibri" w:hAnsi="Calibri" w:eastAsia="黑体" w:cs="Times New Roman"/>
          <w:kern w:val="2"/>
          <w:sz w:val="32"/>
          <w:szCs w:val="22"/>
          <w:lang w:val="en-US" w:eastAsia="zh-CN" w:bidi="ar-SA"/>
        </w:rPr>
      </w:pPr>
      <w:r>
        <w:rPr>
          <w:rFonts w:ascii="Calibri" w:hAnsi="Calibri" w:eastAsia="黑体" w:cs="Times New Roman"/>
          <w:kern w:val="2"/>
          <w:sz w:val="32"/>
          <w:szCs w:val="22"/>
          <w:lang w:val="en-US" w:eastAsia="zh-CN" w:bidi="ar-SA"/>
        </w:rPr>
        <w:t>第</w:t>
      </w:r>
      <w:r>
        <w:rPr>
          <w:rFonts w:hint="eastAsia" w:ascii="Calibri" w:hAnsi="Calibri" w:eastAsia="黑体" w:cs="Times New Roman"/>
          <w:kern w:val="2"/>
          <w:sz w:val="32"/>
          <w:szCs w:val="22"/>
          <w:lang w:val="en-US" w:eastAsia="zh-CN" w:bidi="ar-SA"/>
        </w:rPr>
        <w:t>三</w:t>
      </w:r>
      <w:r>
        <w:rPr>
          <w:rFonts w:ascii="Calibri" w:hAnsi="Calibri" w:eastAsia="黑体" w:cs="Times New Roman"/>
          <w:kern w:val="2"/>
          <w:sz w:val="32"/>
          <w:szCs w:val="22"/>
          <w:lang w:val="en-US" w:eastAsia="zh-CN" w:bidi="ar-SA"/>
        </w:rPr>
        <w:t>章  数据信息</w:t>
      </w:r>
      <w:r>
        <w:rPr>
          <w:rFonts w:hint="eastAsia" w:ascii="Calibri" w:hAnsi="Calibri" w:eastAsia="黑体" w:cs="Times New Roman"/>
          <w:kern w:val="2"/>
          <w:sz w:val="32"/>
          <w:szCs w:val="22"/>
          <w:lang w:val="en-US" w:eastAsia="zh-CN" w:bidi="ar-SA"/>
        </w:rPr>
        <w:t>化</w:t>
      </w:r>
      <w:r>
        <w:rPr>
          <w:rFonts w:ascii="Calibri" w:hAnsi="Calibri" w:eastAsia="黑体" w:cs="Times New Roman"/>
          <w:kern w:val="2"/>
          <w:sz w:val="32"/>
          <w:szCs w:val="22"/>
          <w:lang w:val="en-US" w:eastAsia="zh-CN" w:bidi="ar-SA"/>
        </w:rPr>
        <w:t>存证</w:t>
      </w:r>
    </w:p>
    <w:p w14:paraId="15EE6E6A">
      <w:pPr>
        <w:keepNext w:val="0"/>
        <w:keepLines w:val="0"/>
        <w:pageBreakBefore w:val="0"/>
        <w:widowControl w:val="0"/>
        <w:kinsoku/>
        <w:wordWrap/>
        <w:overflowPunct/>
        <w:topLinePunct w:val="0"/>
        <w:autoSpaceDE w:val="0"/>
        <w:autoSpaceDN w:val="0"/>
        <w:bidi w:val="0"/>
        <w:adjustRightInd/>
        <w:snapToGrid/>
        <w:spacing w:line="594" w:lineRule="exact"/>
        <w:ind w:firstLine="640"/>
        <w:jc w:val="both"/>
        <w:textAlignment w:val="auto"/>
        <w:outlineLvl w:val="1"/>
        <w:rPr>
          <w:rFonts w:ascii="Calibri" w:hAnsi="Calibri" w:eastAsia="仿宋_GB2312" w:cs="Times New Roman"/>
          <w:kern w:val="2"/>
          <w:sz w:val="32"/>
          <w:szCs w:val="22"/>
          <w:lang w:val="en-US" w:eastAsia="zh-CN" w:bidi="ar-SA"/>
        </w:rPr>
      </w:pPr>
      <w:r>
        <w:rPr>
          <w:rFonts w:ascii="Calibri" w:hAnsi="Calibri" w:eastAsia="黑体" w:cs="Times New Roman"/>
          <w:kern w:val="0"/>
          <w:sz w:val="32"/>
          <w:szCs w:val="32"/>
          <w:lang w:val="en-US" w:eastAsia="zh-CN" w:bidi="ar-SA"/>
        </w:rPr>
        <w:t>第十</w:t>
      </w:r>
      <w:r>
        <w:rPr>
          <w:rFonts w:hint="eastAsia" w:ascii="Calibri" w:hAnsi="Calibri" w:eastAsia="黑体" w:cs="Times New Roman"/>
          <w:kern w:val="0"/>
          <w:sz w:val="32"/>
          <w:szCs w:val="32"/>
          <w:lang w:val="en-US" w:eastAsia="zh-CN" w:bidi="ar-SA"/>
        </w:rPr>
        <w:t>四</w:t>
      </w:r>
      <w:r>
        <w:rPr>
          <w:rFonts w:ascii="Calibri" w:hAnsi="Calibri" w:eastAsia="黑体" w:cs="Times New Roman"/>
          <w:kern w:val="0"/>
          <w:sz w:val="32"/>
          <w:szCs w:val="32"/>
          <w:lang w:val="en-US" w:eastAsia="zh-CN" w:bidi="ar-SA"/>
        </w:rPr>
        <w:t>条【</w:t>
      </w:r>
      <w:r>
        <w:rPr>
          <w:rFonts w:hint="eastAsia" w:ascii="Calibri" w:hAnsi="Calibri" w:eastAsia="黑体" w:cs="Times New Roman"/>
          <w:kern w:val="0"/>
          <w:sz w:val="32"/>
          <w:szCs w:val="32"/>
          <w:lang w:val="en-US" w:eastAsia="zh-CN" w:bidi="ar-SA"/>
        </w:rPr>
        <w:t>存证</w:t>
      </w:r>
      <w:r>
        <w:rPr>
          <w:rFonts w:ascii="Calibri" w:hAnsi="Calibri" w:eastAsia="黑体" w:cs="Times New Roman"/>
          <w:kern w:val="0"/>
          <w:sz w:val="32"/>
          <w:szCs w:val="32"/>
          <w:lang w:val="en-US" w:eastAsia="zh-CN" w:bidi="ar-SA"/>
        </w:rPr>
        <w:t>方式及完成时限】</w:t>
      </w:r>
      <w:r>
        <w:rPr>
          <w:rFonts w:ascii="Calibri" w:hAnsi="Calibri" w:eastAsia="仿宋_GB2312" w:cs="Times New Roman"/>
          <w:kern w:val="2"/>
          <w:sz w:val="32"/>
          <w:szCs w:val="22"/>
          <w:lang w:val="en-US" w:eastAsia="zh-CN" w:bidi="ar-SA"/>
        </w:rPr>
        <w:t>重点排</w:t>
      </w:r>
      <w:r>
        <w:rPr>
          <w:rFonts w:ascii="Calibri" w:hAnsi="Calibri" w:eastAsia="仿宋_GB2312" w:cs="Times New Roman"/>
          <w:color w:val="auto"/>
          <w:kern w:val="2"/>
          <w:sz w:val="32"/>
          <w:szCs w:val="22"/>
          <w:lang w:val="en-US" w:eastAsia="zh-CN" w:bidi="ar-SA"/>
        </w:rPr>
        <w:t>放单位应根据</w:t>
      </w:r>
      <w:r>
        <w:rPr>
          <w:rFonts w:hint="eastAsia" w:ascii="Calibri" w:hAnsi="Calibri" w:eastAsia="仿宋_GB2312" w:cs="Times New Roman"/>
          <w:color w:val="auto"/>
          <w:kern w:val="2"/>
          <w:sz w:val="32"/>
          <w:szCs w:val="22"/>
          <w:lang w:val="en-US" w:eastAsia="zh-CN" w:bidi="ar-SA"/>
        </w:rPr>
        <w:t>生态环境部制定的温室</w:t>
      </w:r>
      <w:r>
        <w:rPr>
          <w:rFonts w:hint="eastAsia" w:ascii="仿宋_GB2312" w:hAnsi="仿宋_GB2312" w:eastAsia="仿宋_GB2312" w:cs="仿宋_GB2312"/>
          <w:color w:val="auto"/>
          <w:kern w:val="2"/>
          <w:sz w:val="32"/>
          <w:szCs w:val="22"/>
          <w:lang w:val="en-US" w:eastAsia="zh-CN" w:bidi="ar-SA"/>
        </w:rPr>
        <w:t>气体排放核算与报告技术指南、数据质量控制方案等要求，在每月结束之后的30个自然日内通过</w:t>
      </w:r>
      <w:r>
        <w:rPr>
          <w:rFonts w:hint="eastAsia" w:ascii="仿宋_GB2312" w:hAnsi="仿宋_GB2312" w:eastAsia="仿宋_GB2312" w:cs="仿宋_GB2312"/>
          <w:kern w:val="2"/>
          <w:sz w:val="32"/>
          <w:szCs w:val="22"/>
          <w:lang w:val="en-US" w:eastAsia="zh-CN" w:bidi="ar-SA"/>
        </w:rPr>
        <w:t>全国碳市场管理平台向省级生态环境部门提交完整、规</w:t>
      </w:r>
      <w:r>
        <w:rPr>
          <w:rFonts w:ascii="Calibri" w:hAnsi="Calibri" w:eastAsia="仿宋_GB2312" w:cs="Times New Roman"/>
          <w:kern w:val="2"/>
          <w:sz w:val="32"/>
          <w:szCs w:val="22"/>
          <w:lang w:val="en-US" w:eastAsia="zh-CN" w:bidi="ar-SA"/>
        </w:rPr>
        <w:t>范的温室气体排放数据及相关支撑材料进行存证。</w:t>
      </w:r>
    </w:p>
    <w:p w14:paraId="512E3C4E">
      <w:pPr>
        <w:keepNext w:val="0"/>
        <w:keepLines w:val="0"/>
        <w:pageBreakBefore w:val="0"/>
        <w:widowControl w:val="0"/>
        <w:kinsoku/>
        <w:wordWrap/>
        <w:overflowPunct/>
        <w:topLinePunct w:val="0"/>
        <w:autoSpaceDE w:val="0"/>
        <w:autoSpaceDN w:val="0"/>
        <w:bidi w:val="0"/>
        <w:adjustRightInd/>
        <w:snapToGrid/>
        <w:spacing w:line="594" w:lineRule="exact"/>
        <w:ind w:firstLine="640"/>
        <w:jc w:val="both"/>
        <w:textAlignment w:val="auto"/>
        <w:outlineLvl w:val="1"/>
        <w:rPr>
          <w:rFonts w:ascii="Calibri" w:hAnsi="Calibri" w:eastAsia="仿宋_GB2312" w:cs="Times New Roman"/>
          <w:kern w:val="2"/>
          <w:sz w:val="32"/>
          <w:szCs w:val="22"/>
          <w:lang w:val="en-US" w:eastAsia="zh-CN" w:bidi="ar-SA"/>
        </w:rPr>
      </w:pPr>
      <w:r>
        <w:rPr>
          <w:rFonts w:ascii="Calibri" w:hAnsi="Calibri" w:eastAsia="黑体" w:cs="Times New Roman"/>
          <w:kern w:val="0"/>
          <w:sz w:val="32"/>
          <w:szCs w:val="32"/>
          <w:lang w:val="en-US" w:eastAsia="zh-CN" w:bidi="ar-SA"/>
        </w:rPr>
        <w:t>第十</w:t>
      </w:r>
      <w:r>
        <w:rPr>
          <w:rFonts w:hint="eastAsia" w:ascii="Calibri" w:hAnsi="Calibri" w:eastAsia="黑体" w:cs="Times New Roman"/>
          <w:kern w:val="0"/>
          <w:sz w:val="32"/>
          <w:szCs w:val="32"/>
          <w:lang w:val="en-US" w:eastAsia="zh-CN" w:bidi="ar-SA"/>
        </w:rPr>
        <w:t>五</w:t>
      </w:r>
      <w:r>
        <w:rPr>
          <w:rFonts w:ascii="Calibri" w:hAnsi="Calibri" w:eastAsia="黑体" w:cs="Times New Roman"/>
          <w:kern w:val="0"/>
          <w:sz w:val="32"/>
          <w:szCs w:val="32"/>
          <w:lang w:val="en-US" w:eastAsia="zh-CN" w:bidi="ar-SA"/>
        </w:rPr>
        <w:t>条【</w:t>
      </w:r>
      <w:r>
        <w:rPr>
          <w:rFonts w:hint="eastAsia" w:ascii="Calibri" w:hAnsi="Calibri" w:eastAsia="黑体" w:cs="Times New Roman"/>
          <w:kern w:val="0"/>
          <w:sz w:val="32"/>
          <w:szCs w:val="32"/>
          <w:lang w:val="en-US" w:eastAsia="zh-CN" w:bidi="ar-SA"/>
        </w:rPr>
        <w:t>存证内容</w:t>
      </w:r>
      <w:r>
        <w:rPr>
          <w:rFonts w:ascii="Calibri" w:hAnsi="Calibri" w:eastAsia="黑体" w:cs="Times New Roman"/>
          <w:kern w:val="0"/>
          <w:sz w:val="32"/>
          <w:szCs w:val="32"/>
          <w:lang w:val="en-US" w:eastAsia="zh-CN" w:bidi="ar-SA"/>
        </w:rPr>
        <w:t>】</w:t>
      </w:r>
      <w:r>
        <w:rPr>
          <w:rFonts w:hint="eastAsia" w:ascii="Calibri" w:hAnsi="Calibri" w:eastAsia="仿宋_GB2312" w:cs="Times New Roman"/>
          <w:kern w:val="2"/>
          <w:sz w:val="32"/>
          <w:szCs w:val="22"/>
          <w:lang w:val="en-US" w:eastAsia="zh-CN" w:bidi="ar-SA"/>
        </w:rPr>
        <w:t>重点排放单位通过全国碳市场管理平台提交存证的数据及信息包括：重点排放设施或工序关停、检修等影响温室气体排放的生产经营变化情况，活动水平数据、排放因子、生产数据等参数及其原始记录和管理台账等支撑材料，排放报告辅助参数数据，有关计量和检验检测设备维护校准记录，以及生态环境部规定的其他信息。</w:t>
      </w:r>
    </w:p>
    <w:p w14:paraId="69F6F22A">
      <w:pPr>
        <w:keepNext w:val="0"/>
        <w:keepLines w:val="0"/>
        <w:pageBreakBefore w:val="0"/>
        <w:widowControl w:val="0"/>
        <w:kinsoku/>
        <w:wordWrap/>
        <w:overflowPunct/>
        <w:topLinePunct w:val="0"/>
        <w:autoSpaceDE w:val="0"/>
        <w:autoSpaceDN w:val="0"/>
        <w:bidi w:val="0"/>
        <w:adjustRightInd/>
        <w:snapToGrid/>
        <w:spacing w:line="594" w:lineRule="exact"/>
        <w:ind w:firstLine="640"/>
        <w:jc w:val="both"/>
        <w:textAlignment w:val="auto"/>
        <w:rPr>
          <w:rFonts w:hint="eastAsia" w:ascii="仿宋_GB2312" w:hAnsi="仿宋_GB2312" w:eastAsia="仿宋_GB2312" w:cs="仿宋_GB2312"/>
          <w:strike/>
          <w:kern w:val="2"/>
          <w:sz w:val="32"/>
          <w:szCs w:val="22"/>
          <w:lang w:val="en-US" w:eastAsia="zh-CN" w:bidi="ar-SA"/>
        </w:rPr>
      </w:pPr>
      <w:r>
        <w:rPr>
          <w:rFonts w:hint="eastAsia" w:ascii="Calibri" w:hAnsi="Calibri" w:eastAsia="仿宋_GB2312" w:cs="Times New Roman"/>
          <w:kern w:val="2"/>
          <w:sz w:val="32"/>
          <w:szCs w:val="22"/>
          <w:lang w:val="en-US" w:eastAsia="zh-CN" w:bidi="ar-SA"/>
        </w:rPr>
        <w:t>重点排放单位在全国碳市场管理平台存证的数据及信息，应与原始记录、管理台账等保持一</w:t>
      </w:r>
      <w:r>
        <w:rPr>
          <w:rFonts w:hint="eastAsia" w:ascii="Calibri" w:hAnsi="Calibri" w:eastAsia="仿宋_GB2312" w:cs="Times New Roman"/>
          <w:strike w:val="0"/>
          <w:dstrike w:val="0"/>
          <w:color w:val="auto"/>
          <w:kern w:val="2"/>
          <w:sz w:val="32"/>
          <w:szCs w:val="22"/>
          <w:lang w:val="en-US" w:eastAsia="zh-CN" w:bidi="ar-SA"/>
        </w:rPr>
        <w:t>致。</w:t>
      </w:r>
      <w:r>
        <w:rPr>
          <w:rFonts w:hint="eastAsia" w:ascii="Calibri" w:hAnsi="Calibri" w:eastAsia="仿宋_GB2312" w:cs="Times New Roman"/>
          <w:strike w:val="0"/>
          <w:color w:val="auto"/>
          <w:kern w:val="2"/>
          <w:sz w:val="32"/>
          <w:szCs w:val="22"/>
          <w:lang w:val="en-US" w:eastAsia="zh-CN" w:bidi="ar-SA"/>
        </w:rPr>
        <w:t>原始记录和管理台账等支撑材料原件应至</w:t>
      </w:r>
      <w:r>
        <w:rPr>
          <w:rFonts w:hint="eastAsia" w:ascii="仿宋_GB2312" w:hAnsi="仿宋_GB2312" w:eastAsia="仿宋_GB2312" w:cs="仿宋_GB2312"/>
          <w:strike w:val="0"/>
          <w:color w:val="auto"/>
          <w:kern w:val="2"/>
          <w:sz w:val="32"/>
          <w:szCs w:val="22"/>
          <w:lang w:val="en-US" w:eastAsia="zh-CN" w:bidi="ar-SA"/>
        </w:rPr>
        <w:t>少保存</w:t>
      </w:r>
      <w:r>
        <w:rPr>
          <w:rFonts w:hint="eastAsia" w:ascii="仿宋_GB2312" w:hAnsi="仿宋_GB2312" w:eastAsia="仿宋_GB2312" w:cs="仿宋_GB2312"/>
          <w:strike w:val="0"/>
          <w:dstrike w:val="0"/>
          <w:color w:val="auto"/>
          <w:kern w:val="2"/>
          <w:sz w:val="32"/>
          <w:szCs w:val="22"/>
          <w:lang w:val="en-US" w:eastAsia="zh-CN" w:bidi="ar-SA"/>
        </w:rPr>
        <w:t>5</w:t>
      </w:r>
      <w:r>
        <w:rPr>
          <w:rFonts w:hint="eastAsia" w:ascii="仿宋_GB2312" w:hAnsi="仿宋_GB2312" w:eastAsia="仿宋_GB2312" w:cs="仿宋_GB2312"/>
          <w:strike w:val="0"/>
          <w:color w:val="auto"/>
          <w:kern w:val="2"/>
          <w:sz w:val="32"/>
          <w:szCs w:val="22"/>
          <w:lang w:val="en-US" w:eastAsia="zh-CN" w:bidi="ar-SA"/>
        </w:rPr>
        <w:t>年。</w:t>
      </w:r>
    </w:p>
    <w:p w14:paraId="7ED4E8FE">
      <w:pPr>
        <w:keepNext w:val="0"/>
        <w:keepLines w:val="0"/>
        <w:pageBreakBefore w:val="0"/>
        <w:widowControl w:val="0"/>
        <w:kinsoku/>
        <w:wordWrap/>
        <w:overflowPunct/>
        <w:topLinePunct w:val="0"/>
        <w:autoSpaceDE w:val="0"/>
        <w:autoSpaceDN w:val="0"/>
        <w:bidi w:val="0"/>
        <w:adjustRightInd/>
        <w:snapToGrid/>
        <w:spacing w:line="594" w:lineRule="exact"/>
        <w:ind w:firstLine="640"/>
        <w:jc w:val="both"/>
        <w:textAlignment w:val="auto"/>
        <w:outlineLvl w:val="1"/>
        <w:rPr>
          <w:rFonts w:ascii="Calibri" w:hAnsi="Calibri" w:eastAsia="仿宋_GB2312" w:cs="Times New Roman"/>
          <w:kern w:val="2"/>
          <w:sz w:val="32"/>
          <w:szCs w:val="22"/>
          <w:lang w:val="en-US" w:eastAsia="zh-CN" w:bidi="ar-SA"/>
        </w:rPr>
      </w:pPr>
      <w:r>
        <w:rPr>
          <w:rFonts w:ascii="Calibri" w:hAnsi="Calibri" w:eastAsia="黑体" w:cs="Times New Roman"/>
          <w:kern w:val="0"/>
          <w:sz w:val="32"/>
          <w:szCs w:val="32"/>
          <w:lang w:val="en-US" w:eastAsia="zh-CN" w:bidi="ar-SA"/>
        </w:rPr>
        <w:t>第十</w:t>
      </w:r>
      <w:r>
        <w:rPr>
          <w:rFonts w:hint="eastAsia" w:ascii="Calibri" w:hAnsi="Calibri" w:eastAsia="黑体" w:cs="Times New Roman"/>
          <w:kern w:val="0"/>
          <w:sz w:val="32"/>
          <w:szCs w:val="32"/>
          <w:lang w:val="en-US" w:eastAsia="zh-CN" w:bidi="ar-SA"/>
        </w:rPr>
        <w:t>六</w:t>
      </w:r>
      <w:r>
        <w:rPr>
          <w:rFonts w:ascii="Calibri" w:hAnsi="Calibri" w:eastAsia="黑体" w:cs="Times New Roman"/>
          <w:kern w:val="0"/>
          <w:sz w:val="32"/>
          <w:szCs w:val="32"/>
          <w:lang w:val="en-US" w:eastAsia="zh-CN" w:bidi="ar-SA"/>
        </w:rPr>
        <w:t>条【</w:t>
      </w:r>
      <w:r>
        <w:rPr>
          <w:rFonts w:hint="eastAsia" w:ascii="Calibri" w:hAnsi="Calibri" w:eastAsia="黑体" w:cs="Times New Roman"/>
          <w:kern w:val="0"/>
          <w:sz w:val="32"/>
          <w:szCs w:val="32"/>
          <w:lang w:val="en-US" w:eastAsia="zh-CN" w:bidi="ar-SA"/>
        </w:rPr>
        <w:t>市</w:t>
      </w:r>
      <w:r>
        <w:rPr>
          <w:rFonts w:hint="eastAsia" w:ascii="Calibri" w:hAnsi="Calibri" w:eastAsia="黑体" w:cs="Times New Roman"/>
          <w:color w:val="auto"/>
          <w:kern w:val="0"/>
          <w:sz w:val="32"/>
          <w:szCs w:val="32"/>
          <w:lang w:val="en-US" w:eastAsia="zh-CN" w:bidi="ar-SA"/>
        </w:rPr>
        <w:t>级初审</w:t>
      </w:r>
      <w:r>
        <w:rPr>
          <w:rFonts w:ascii="Calibri" w:hAnsi="Calibri" w:eastAsia="黑体" w:cs="Times New Roman"/>
          <w:color w:val="auto"/>
          <w:kern w:val="0"/>
          <w:sz w:val="32"/>
          <w:szCs w:val="32"/>
          <w:lang w:val="en-US" w:eastAsia="zh-CN" w:bidi="ar-SA"/>
        </w:rPr>
        <w:t>】</w:t>
      </w:r>
      <w:r>
        <w:rPr>
          <w:rFonts w:hint="eastAsia" w:ascii="Calibri" w:hAnsi="Calibri" w:eastAsia="仿宋_GB2312" w:cs="Times New Roman"/>
          <w:kern w:val="2"/>
          <w:sz w:val="32"/>
          <w:szCs w:val="22"/>
          <w:lang w:val="en-US" w:eastAsia="zh-CN" w:bidi="ar-SA"/>
        </w:rPr>
        <w:t>各市（区）生态环境主管部门应督促重点排放单位按期提交存证数据及相关支撑材料，并配合省级生态环境主管部门开展初审。对存在以下情形的，各市（区）生态环境主管部门</w:t>
      </w:r>
      <w:r>
        <w:rPr>
          <w:rFonts w:hint="eastAsia" w:ascii="仿宋_GB2312" w:hAnsi="仿宋_GB2312" w:eastAsia="仿宋_GB2312" w:cs="仿宋_GB2312"/>
          <w:kern w:val="2"/>
          <w:sz w:val="32"/>
          <w:szCs w:val="22"/>
          <w:lang w:val="en-US" w:eastAsia="zh-CN" w:bidi="ar-SA"/>
        </w:rPr>
        <w:t>应在3个工作日</w:t>
      </w:r>
      <w:r>
        <w:rPr>
          <w:rFonts w:hint="eastAsia" w:ascii="Calibri" w:hAnsi="Calibri" w:eastAsia="仿宋_GB2312" w:cs="Times New Roman"/>
          <w:kern w:val="2"/>
          <w:sz w:val="32"/>
          <w:szCs w:val="22"/>
          <w:lang w:val="en-US" w:eastAsia="zh-CN" w:bidi="ar-SA"/>
        </w:rPr>
        <w:t>内将提交的数据及支撑材料退回重点排放单位整改，并一次性告知整改要求：</w:t>
      </w:r>
    </w:p>
    <w:p w14:paraId="292D9B5E">
      <w:pPr>
        <w:keepNext w:val="0"/>
        <w:keepLines w:val="0"/>
        <w:pageBreakBefore w:val="0"/>
        <w:widowControl w:val="0"/>
        <w:kinsoku/>
        <w:wordWrap/>
        <w:overflowPunct/>
        <w:topLinePunct w:val="0"/>
        <w:autoSpaceDE w:val="0"/>
        <w:autoSpaceDN w:val="0"/>
        <w:bidi w:val="0"/>
        <w:adjustRightInd/>
        <w:snapToGrid/>
        <w:spacing w:line="594" w:lineRule="exact"/>
        <w:ind w:firstLine="640"/>
        <w:jc w:val="both"/>
        <w:textAlignment w:val="auto"/>
        <w:rPr>
          <w:rFonts w:ascii="Calibri" w:hAnsi="Calibri" w:eastAsia="仿宋_GB2312" w:cs="Times New Roman"/>
          <w:kern w:val="2"/>
          <w:sz w:val="32"/>
          <w:szCs w:val="22"/>
          <w:lang w:val="en-US" w:eastAsia="zh-CN" w:bidi="ar-SA"/>
        </w:rPr>
      </w:pPr>
      <w:r>
        <w:rPr>
          <w:rFonts w:hint="eastAsia" w:ascii="Calibri" w:hAnsi="Calibri" w:eastAsia="仿宋_GB2312" w:cs="Times New Roman"/>
          <w:kern w:val="2"/>
          <w:sz w:val="32"/>
          <w:szCs w:val="22"/>
          <w:lang w:val="en-US" w:eastAsia="zh-CN" w:bidi="ar-SA"/>
        </w:rPr>
        <w:t>（一）数据或支撑材料不齐全的；</w:t>
      </w:r>
    </w:p>
    <w:p w14:paraId="5A51FCB0">
      <w:pPr>
        <w:keepNext w:val="0"/>
        <w:keepLines w:val="0"/>
        <w:pageBreakBefore w:val="0"/>
        <w:widowControl w:val="0"/>
        <w:kinsoku/>
        <w:wordWrap/>
        <w:overflowPunct/>
        <w:topLinePunct w:val="0"/>
        <w:autoSpaceDE w:val="0"/>
        <w:autoSpaceDN w:val="0"/>
        <w:bidi w:val="0"/>
        <w:adjustRightInd/>
        <w:snapToGrid/>
        <w:spacing w:line="594" w:lineRule="exact"/>
        <w:ind w:firstLine="640"/>
        <w:jc w:val="both"/>
        <w:textAlignment w:val="auto"/>
        <w:rPr>
          <w:rFonts w:ascii="Calibri" w:hAnsi="Calibri" w:eastAsia="仿宋_GB2312" w:cs="Times New Roman"/>
          <w:kern w:val="2"/>
          <w:sz w:val="32"/>
          <w:szCs w:val="22"/>
          <w:lang w:val="en-US" w:eastAsia="zh-CN" w:bidi="ar-SA"/>
        </w:rPr>
      </w:pPr>
      <w:r>
        <w:rPr>
          <w:rFonts w:hint="eastAsia" w:ascii="Calibri" w:hAnsi="Calibri" w:eastAsia="仿宋_GB2312" w:cs="Times New Roman"/>
          <w:kern w:val="2"/>
          <w:sz w:val="32"/>
          <w:szCs w:val="22"/>
          <w:lang w:val="en-US" w:eastAsia="zh-CN" w:bidi="ar-SA"/>
        </w:rPr>
        <w:t>（二）支撑材料不清晰的；</w:t>
      </w:r>
    </w:p>
    <w:p w14:paraId="46B6C8DB">
      <w:pPr>
        <w:keepNext w:val="0"/>
        <w:keepLines w:val="0"/>
        <w:pageBreakBefore w:val="0"/>
        <w:widowControl w:val="0"/>
        <w:kinsoku/>
        <w:wordWrap/>
        <w:overflowPunct/>
        <w:topLinePunct w:val="0"/>
        <w:autoSpaceDE w:val="0"/>
        <w:autoSpaceDN w:val="0"/>
        <w:bidi w:val="0"/>
        <w:adjustRightInd/>
        <w:snapToGrid/>
        <w:spacing w:line="594" w:lineRule="exact"/>
        <w:ind w:firstLine="640"/>
        <w:jc w:val="both"/>
        <w:textAlignment w:val="auto"/>
        <w:rPr>
          <w:rFonts w:ascii="Calibri" w:hAnsi="Calibri" w:eastAsia="仿宋_GB2312" w:cs="Times New Roman"/>
          <w:kern w:val="2"/>
          <w:sz w:val="32"/>
          <w:szCs w:val="22"/>
          <w:lang w:val="en-US" w:eastAsia="zh-CN" w:bidi="ar-SA"/>
        </w:rPr>
      </w:pPr>
      <w:r>
        <w:rPr>
          <w:rFonts w:hint="eastAsia" w:ascii="Calibri" w:hAnsi="Calibri" w:eastAsia="仿宋_GB2312" w:cs="Times New Roman"/>
          <w:kern w:val="2"/>
          <w:sz w:val="32"/>
          <w:szCs w:val="22"/>
          <w:lang w:val="en-US" w:eastAsia="zh-CN" w:bidi="ar-SA"/>
        </w:rPr>
        <w:t>（三）数据与支撑材料数据不匹配的；</w:t>
      </w:r>
    </w:p>
    <w:p w14:paraId="2F3AC50D">
      <w:pPr>
        <w:keepNext w:val="0"/>
        <w:keepLines w:val="0"/>
        <w:pageBreakBefore w:val="0"/>
        <w:widowControl w:val="0"/>
        <w:kinsoku/>
        <w:wordWrap/>
        <w:overflowPunct/>
        <w:topLinePunct w:val="0"/>
        <w:autoSpaceDE w:val="0"/>
        <w:autoSpaceDN w:val="0"/>
        <w:bidi w:val="0"/>
        <w:adjustRightInd/>
        <w:snapToGrid/>
        <w:spacing w:line="594" w:lineRule="exact"/>
        <w:ind w:firstLine="640"/>
        <w:jc w:val="both"/>
        <w:textAlignment w:val="auto"/>
        <w:rPr>
          <w:rFonts w:ascii="Calibri" w:hAnsi="Calibri" w:eastAsia="仿宋_GB2312" w:cs="Times New Roman"/>
          <w:kern w:val="2"/>
          <w:sz w:val="32"/>
          <w:szCs w:val="22"/>
          <w:lang w:val="en-US" w:eastAsia="zh-CN" w:bidi="ar-SA"/>
        </w:rPr>
      </w:pPr>
      <w:r>
        <w:rPr>
          <w:rFonts w:hint="eastAsia" w:ascii="Calibri" w:hAnsi="Calibri" w:eastAsia="仿宋_GB2312" w:cs="Times New Roman"/>
          <w:kern w:val="2"/>
          <w:sz w:val="32"/>
          <w:szCs w:val="22"/>
          <w:lang w:val="en-US" w:eastAsia="zh-CN" w:bidi="ar-SA"/>
        </w:rPr>
        <w:t>（四）其他不完整、不规范的情况。</w:t>
      </w:r>
    </w:p>
    <w:p w14:paraId="3DC7989C">
      <w:pPr>
        <w:keepNext w:val="0"/>
        <w:keepLines w:val="0"/>
        <w:pageBreakBefore w:val="0"/>
        <w:widowControl w:val="0"/>
        <w:kinsoku/>
        <w:wordWrap/>
        <w:overflowPunct/>
        <w:topLinePunct w:val="0"/>
        <w:autoSpaceDE w:val="0"/>
        <w:autoSpaceDN w:val="0"/>
        <w:bidi w:val="0"/>
        <w:adjustRightInd/>
        <w:snapToGrid/>
        <w:spacing w:line="594" w:lineRule="exact"/>
        <w:ind w:firstLine="640"/>
        <w:jc w:val="both"/>
        <w:textAlignment w:val="auto"/>
        <w:outlineLvl w:val="1"/>
        <w:rPr>
          <w:rFonts w:hint="eastAsia" w:ascii="Calibri" w:hAnsi="Calibri" w:eastAsia="仿宋_GB2312" w:cs="Times New Roman"/>
          <w:kern w:val="2"/>
          <w:sz w:val="32"/>
          <w:szCs w:val="22"/>
          <w:lang w:val="en-US" w:eastAsia="zh-CN" w:bidi="ar-SA"/>
        </w:rPr>
      </w:pPr>
      <w:r>
        <w:rPr>
          <w:rFonts w:ascii="Calibri" w:hAnsi="Calibri" w:eastAsia="黑体" w:cs="Times New Roman"/>
          <w:kern w:val="0"/>
          <w:sz w:val="32"/>
          <w:szCs w:val="32"/>
          <w:lang w:val="en-US" w:eastAsia="zh-CN" w:bidi="ar-SA"/>
        </w:rPr>
        <w:t>第</w:t>
      </w:r>
      <w:r>
        <w:rPr>
          <w:rFonts w:hint="eastAsia" w:ascii="Calibri" w:hAnsi="Calibri" w:eastAsia="黑体" w:cs="Times New Roman"/>
          <w:kern w:val="0"/>
          <w:sz w:val="32"/>
          <w:szCs w:val="32"/>
          <w:lang w:val="en-US" w:eastAsia="zh-CN" w:bidi="ar-SA"/>
        </w:rPr>
        <w:t>十七</w:t>
      </w:r>
      <w:r>
        <w:rPr>
          <w:rFonts w:ascii="Calibri" w:hAnsi="Calibri" w:eastAsia="黑体" w:cs="Times New Roman"/>
          <w:kern w:val="0"/>
          <w:sz w:val="32"/>
          <w:szCs w:val="32"/>
          <w:lang w:val="en-US" w:eastAsia="zh-CN" w:bidi="ar-SA"/>
        </w:rPr>
        <w:t>条【</w:t>
      </w:r>
      <w:r>
        <w:rPr>
          <w:rFonts w:hint="eastAsia" w:ascii="Calibri" w:hAnsi="Calibri" w:eastAsia="黑体" w:cs="Times New Roman"/>
          <w:kern w:val="0"/>
          <w:sz w:val="32"/>
          <w:szCs w:val="32"/>
          <w:lang w:val="en-US" w:eastAsia="zh-CN" w:bidi="ar-SA"/>
        </w:rPr>
        <w:t>省级技术审核</w:t>
      </w:r>
      <w:r>
        <w:rPr>
          <w:rFonts w:ascii="Calibri" w:hAnsi="Calibri" w:eastAsia="黑体" w:cs="Times New Roman"/>
          <w:kern w:val="0"/>
          <w:sz w:val="32"/>
          <w:szCs w:val="32"/>
          <w:lang w:val="en-US" w:eastAsia="zh-CN" w:bidi="ar-SA"/>
        </w:rPr>
        <w:t>】</w:t>
      </w:r>
      <w:r>
        <w:rPr>
          <w:rFonts w:hint="eastAsia" w:ascii="Calibri" w:hAnsi="Calibri" w:eastAsia="仿宋_GB2312" w:cs="Times New Roman"/>
          <w:kern w:val="2"/>
          <w:sz w:val="32"/>
          <w:szCs w:val="22"/>
          <w:lang w:val="en-US" w:eastAsia="zh-CN" w:bidi="ar-SA"/>
        </w:rPr>
        <w:t>省级生态环境主管部门负责组织开展月度信息化存证工作的技术审核，对存在以下情形的，退至重点排放单位整改；对涉嫌弄虚作假的，依法依规进行查处。</w:t>
      </w:r>
    </w:p>
    <w:p w14:paraId="2233EBD4">
      <w:pPr>
        <w:keepNext w:val="0"/>
        <w:keepLines w:val="0"/>
        <w:pageBreakBefore w:val="0"/>
        <w:widowControl w:val="0"/>
        <w:kinsoku/>
        <w:wordWrap/>
        <w:overflowPunct/>
        <w:topLinePunct w:val="0"/>
        <w:autoSpaceDE w:val="0"/>
        <w:autoSpaceDN w:val="0"/>
        <w:bidi w:val="0"/>
        <w:adjustRightInd/>
        <w:snapToGrid/>
        <w:spacing w:line="594" w:lineRule="exact"/>
        <w:ind w:firstLine="640"/>
        <w:jc w:val="both"/>
        <w:textAlignment w:val="auto"/>
        <w:rPr>
          <w:rFonts w:ascii="Calibri" w:hAnsi="Calibri" w:eastAsia="仿宋_GB2312" w:cs="Times New Roman"/>
          <w:kern w:val="2"/>
          <w:sz w:val="32"/>
          <w:szCs w:val="22"/>
          <w:lang w:val="en-US" w:eastAsia="zh-CN" w:bidi="ar-SA"/>
        </w:rPr>
      </w:pPr>
      <w:r>
        <w:rPr>
          <w:rFonts w:hint="eastAsia" w:ascii="Calibri" w:hAnsi="Calibri" w:eastAsia="仿宋_GB2312" w:cs="Times New Roman"/>
          <w:kern w:val="2"/>
          <w:sz w:val="32"/>
          <w:szCs w:val="22"/>
          <w:lang w:val="en-US" w:eastAsia="zh-CN" w:bidi="ar-SA"/>
        </w:rPr>
        <w:t>（一）核算边界、排放源确定、参数数据确定方式不符合技术指南要求或者未按照数据质量控制方案执行；</w:t>
      </w:r>
    </w:p>
    <w:p w14:paraId="602CFA9C">
      <w:pPr>
        <w:keepNext w:val="0"/>
        <w:keepLines w:val="0"/>
        <w:pageBreakBefore w:val="0"/>
        <w:widowControl w:val="0"/>
        <w:kinsoku/>
        <w:wordWrap/>
        <w:overflowPunct/>
        <w:topLinePunct w:val="0"/>
        <w:autoSpaceDE w:val="0"/>
        <w:autoSpaceDN w:val="0"/>
        <w:bidi w:val="0"/>
        <w:adjustRightInd/>
        <w:snapToGrid/>
        <w:spacing w:line="594" w:lineRule="exact"/>
        <w:ind w:firstLine="640"/>
        <w:jc w:val="both"/>
        <w:textAlignment w:val="auto"/>
        <w:rPr>
          <w:rFonts w:ascii="Calibri" w:hAnsi="Calibri" w:eastAsia="仿宋_GB2312" w:cs="Times New Roman"/>
          <w:kern w:val="2"/>
          <w:sz w:val="32"/>
          <w:szCs w:val="22"/>
          <w:lang w:val="en-US" w:eastAsia="zh-CN" w:bidi="ar-SA"/>
        </w:rPr>
      </w:pPr>
      <w:r>
        <w:rPr>
          <w:rFonts w:hint="eastAsia" w:ascii="Calibri" w:hAnsi="Calibri" w:eastAsia="仿宋_GB2312" w:cs="Times New Roman"/>
          <w:kern w:val="2"/>
          <w:sz w:val="32"/>
          <w:szCs w:val="22"/>
          <w:lang w:val="en-US" w:eastAsia="zh-CN" w:bidi="ar-SA"/>
        </w:rPr>
        <w:t>（二）存证数据超出理论极值、同类型设施参数极值或者该企业历史数据极值等异常情况；</w:t>
      </w:r>
    </w:p>
    <w:p w14:paraId="5B7A7BAF">
      <w:pPr>
        <w:keepNext w:val="0"/>
        <w:keepLines w:val="0"/>
        <w:pageBreakBefore w:val="0"/>
        <w:widowControl w:val="0"/>
        <w:kinsoku/>
        <w:wordWrap/>
        <w:overflowPunct/>
        <w:topLinePunct w:val="0"/>
        <w:autoSpaceDE w:val="0"/>
        <w:autoSpaceDN w:val="0"/>
        <w:bidi w:val="0"/>
        <w:adjustRightInd/>
        <w:snapToGrid/>
        <w:spacing w:line="594" w:lineRule="exact"/>
        <w:ind w:firstLine="640"/>
        <w:jc w:val="both"/>
        <w:textAlignment w:val="auto"/>
        <w:rPr>
          <w:rFonts w:ascii="Calibri" w:hAnsi="Calibri" w:eastAsia="仿宋_GB2312" w:cs="Times New Roman"/>
          <w:kern w:val="2"/>
          <w:sz w:val="32"/>
          <w:szCs w:val="22"/>
          <w:lang w:val="en-US" w:eastAsia="zh-CN" w:bidi="ar-SA"/>
        </w:rPr>
      </w:pPr>
      <w:r>
        <w:rPr>
          <w:rFonts w:hint="eastAsia" w:ascii="Calibri" w:hAnsi="Calibri" w:eastAsia="仿宋_GB2312" w:cs="Times New Roman"/>
          <w:kern w:val="2"/>
          <w:sz w:val="32"/>
          <w:szCs w:val="22"/>
          <w:lang w:val="en-US" w:eastAsia="zh-CN" w:bidi="ar-SA"/>
        </w:rPr>
        <w:t>（三）其他不规范、不合理的情况。</w:t>
      </w:r>
    </w:p>
    <w:p w14:paraId="0A37D85E">
      <w:pPr>
        <w:keepNext w:val="0"/>
        <w:keepLines w:val="0"/>
        <w:pageBreakBefore w:val="0"/>
        <w:widowControl w:val="0"/>
        <w:kinsoku/>
        <w:wordWrap/>
        <w:overflowPunct/>
        <w:topLinePunct w:val="0"/>
        <w:autoSpaceDE w:val="0"/>
        <w:autoSpaceDN w:val="0"/>
        <w:bidi w:val="0"/>
        <w:adjustRightInd/>
        <w:snapToGrid/>
        <w:spacing w:line="594" w:lineRule="exact"/>
        <w:ind w:firstLine="640"/>
        <w:jc w:val="both"/>
        <w:textAlignment w:val="auto"/>
        <w:outlineLvl w:val="1"/>
        <w:rPr>
          <w:rFonts w:ascii="Calibri" w:hAnsi="Calibri" w:eastAsia="仿宋_GB2312" w:cs="Times New Roman"/>
          <w:kern w:val="2"/>
          <w:sz w:val="32"/>
          <w:szCs w:val="22"/>
          <w:lang w:val="en-US" w:eastAsia="zh-CN" w:bidi="ar-SA"/>
        </w:rPr>
      </w:pPr>
      <w:r>
        <w:rPr>
          <w:rFonts w:ascii="Calibri" w:hAnsi="Calibri" w:eastAsia="黑体" w:cs="Times New Roman"/>
          <w:kern w:val="0"/>
          <w:sz w:val="32"/>
          <w:szCs w:val="32"/>
          <w:lang w:val="en-US" w:eastAsia="zh-CN" w:bidi="ar-SA"/>
        </w:rPr>
        <w:t>第</w:t>
      </w:r>
      <w:r>
        <w:rPr>
          <w:rFonts w:hint="eastAsia" w:ascii="Calibri" w:hAnsi="Calibri" w:eastAsia="黑体" w:cs="Times New Roman"/>
          <w:kern w:val="0"/>
          <w:sz w:val="32"/>
          <w:szCs w:val="32"/>
          <w:lang w:val="en-US" w:eastAsia="zh-CN" w:bidi="ar-SA"/>
        </w:rPr>
        <w:t>十八</w:t>
      </w:r>
      <w:r>
        <w:rPr>
          <w:rFonts w:ascii="Calibri" w:hAnsi="Calibri" w:eastAsia="黑体" w:cs="Times New Roman"/>
          <w:kern w:val="0"/>
          <w:sz w:val="32"/>
          <w:szCs w:val="32"/>
          <w:lang w:val="en-US" w:eastAsia="zh-CN" w:bidi="ar-SA"/>
        </w:rPr>
        <w:t>条【</w:t>
      </w:r>
      <w:r>
        <w:rPr>
          <w:rFonts w:hint="eastAsia" w:ascii="Calibri" w:hAnsi="Calibri" w:eastAsia="黑体" w:cs="Times New Roman"/>
          <w:kern w:val="0"/>
          <w:sz w:val="32"/>
          <w:szCs w:val="32"/>
          <w:lang w:val="en-US" w:eastAsia="zh-CN" w:bidi="ar-SA"/>
        </w:rPr>
        <w:t>补充提交</w:t>
      </w:r>
      <w:r>
        <w:rPr>
          <w:rFonts w:ascii="Calibri" w:hAnsi="Calibri" w:eastAsia="黑体" w:cs="Times New Roman"/>
          <w:kern w:val="0"/>
          <w:sz w:val="32"/>
          <w:szCs w:val="32"/>
          <w:lang w:val="en-US" w:eastAsia="zh-CN" w:bidi="ar-SA"/>
        </w:rPr>
        <w:t>】</w:t>
      </w:r>
      <w:r>
        <w:rPr>
          <w:rFonts w:hint="eastAsia" w:ascii="Calibri" w:hAnsi="Calibri" w:eastAsia="仿宋_GB2312" w:cs="Times New Roman"/>
          <w:kern w:val="2"/>
          <w:sz w:val="32"/>
          <w:szCs w:val="22"/>
          <w:lang w:val="en-US" w:eastAsia="zh-CN" w:bidi="ar-SA"/>
        </w:rPr>
        <w:t>重点排放单位发现存证数据及信息填报错误或不符合技术规范要求的，应通过全国碳市场管理平台向市（区）生态环境主管部门提交加盖公章的补充提交情况说明及支撑材料扫描件，经省级生态环境主管部门同意后，方可补充填报。</w:t>
      </w:r>
    </w:p>
    <w:p w14:paraId="27766394">
      <w:pPr>
        <w:keepNext w:val="0"/>
        <w:keepLines w:val="0"/>
        <w:pageBreakBefore w:val="0"/>
        <w:widowControl w:val="0"/>
        <w:kinsoku/>
        <w:wordWrap/>
        <w:overflowPunct/>
        <w:topLinePunct w:val="0"/>
        <w:autoSpaceDE w:val="0"/>
        <w:autoSpaceDN w:val="0"/>
        <w:bidi w:val="0"/>
        <w:adjustRightInd/>
        <w:snapToGrid/>
        <w:spacing w:line="594" w:lineRule="exact"/>
        <w:ind w:firstLine="640"/>
        <w:jc w:val="both"/>
        <w:textAlignment w:val="auto"/>
        <w:rPr>
          <w:rFonts w:ascii="Calibri" w:hAnsi="Calibri" w:eastAsia="仿宋_GB2312" w:cs="Times New Roman"/>
          <w:kern w:val="2"/>
          <w:sz w:val="32"/>
          <w:szCs w:val="22"/>
          <w:lang w:val="en-US" w:eastAsia="zh-CN" w:bidi="ar-SA"/>
        </w:rPr>
      </w:pPr>
    </w:p>
    <w:p w14:paraId="5382C1FC">
      <w:pPr>
        <w:keepNext w:val="0"/>
        <w:keepLines w:val="0"/>
        <w:pageBreakBefore w:val="0"/>
        <w:widowControl w:val="0"/>
        <w:kinsoku/>
        <w:wordWrap/>
        <w:overflowPunct/>
        <w:topLinePunct w:val="0"/>
        <w:bidi w:val="0"/>
        <w:adjustRightInd/>
        <w:snapToGrid/>
        <w:spacing w:line="594" w:lineRule="exact"/>
        <w:ind w:firstLine="0" w:firstLineChars="0"/>
        <w:jc w:val="center"/>
        <w:textAlignment w:val="auto"/>
        <w:outlineLvl w:val="0"/>
        <w:rPr>
          <w:rFonts w:ascii="Calibri" w:hAnsi="Calibri" w:eastAsia="黑体" w:cs="Times New Roman"/>
          <w:color w:val="auto"/>
          <w:kern w:val="2"/>
          <w:sz w:val="32"/>
          <w:szCs w:val="22"/>
          <w:highlight w:val="none"/>
          <w:lang w:val="en-US" w:eastAsia="zh-CN" w:bidi="ar-SA"/>
        </w:rPr>
      </w:pPr>
      <w:r>
        <w:rPr>
          <w:rFonts w:ascii="Calibri" w:hAnsi="Calibri" w:eastAsia="黑体" w:cs="Times New Roman"/>
          <w:color w:val="auto"/>
          <w:kern w:val="2"/>
          <w:sz w:val="32"/>
          <w:szCs w:val="22"/>
          <w:highlight w:val="none"/>
          <w:lang w:val="en-US" w:eastAsia="zh-CN" w:bidi="ar-SA"/>
        </w:rPr>
        <w:t>第</w:t>
      </w:r>
      <w:r>
        <w:rPr>
          <w:rFonts w:hint="eastAsia" w:ascii="Calibri" w:hAnsi="Calibri" w:eastAsia="黑体" w:cs="Times New Roman"/>
          <w:color w:val="auto"/>
          <w:kern w:val="2"/>
          <w:sz w:val="32"/>
          <w:szCs w:val="22"/>
          <w:highlight w:val="none"/>
          <w:lang w:val="en-US" w:eastAsia="zh-CN" w:bidi="ar-SA"/>
        </w:rPr>
        <w:t>四</w:t>
      </w:r>
      <w:r>
        <w:rPr>
          <w:rFonts w:ascii="Calibri" w:hAnsi="Calibri" w:eastAsia="黑体" w:cs="Times New Roman"/>
          <w:color w:val="auto"/>
          <w:kern w:val="2"/>
          <w:sz w:val="32"/>
          <w:szCs w:val="22"/>
          <w:highlight w:val="none"/>
          <w:lang w:val="en-US" w:eastAsia="zh-CN" w:bidi="ar-SA"/>
        </w:rPr>
        <w:t>章</w:t>
      </w:r>
      <w:r>
        <w:rPr>
          <w:rFonts w:hint="eastAsia" w:ascii="Calibri" w:hAnsi="Calibri" w:eastAsia="黑体" w:cs="Times New Roman"/>
          <w:color w:val="auto"/>
          <w:kern w:val="2"/>
          <w:sz w:val="32"/>
          <w:szCs w:val="22"/>
          <w:highlight w:val="none"/>
          <w:lang w:val="en-US" w:eastAsia="zh-CN" w:bidi="ar-SA"/>
        </w:rPr>
        <w:t xml:space="preserve"> </w:t>
      </w:r>
      <w:r>
        <w:rPr>
          <w:rFonts w:ascii="Calibri" w:hAnsi="Calibri" w:eastAsia="黑体" w:cs="Times New Roman"/>
          <w:color w:val="auto"/>
          <w:kern w:val="2"/>
          <w:sz w:val="32"/>
          <w:szCs w:val="22"/>
          <w:highlight w:val="none"/>
          <w:lang w:val="en-US" w:eastAsia="zh-CN" w:bidi="ar-SA"/>
        </w:rPr>
        <w:t xml:space="preserve"> </w:t>
      </w:r>
      <w:r>
        <w:rPr>
          <w:rFonts w:hint="eastAsia" w:ascii="Calibri" w:hAnsi="Calibri" w:eastAsia="黑体" w:cs="Times New Roman"/>
          <w:color w:val="auto"/>
          <w:kern w:val="2"/>
          <w:sz w:val="32"/>
          <w:szCs w:val="22"/>
          <w:highlight w:val="none"/>
          <w:u w:val="none" w:color="FFFFFF"/>
          <w:shd w:val="clear" w:color="auto" w:fill="auto"/>
          <w:lang w:val="en-US" w:eastAsia="zh-CN" w:bidi="ar-SA"/>
        </w:rPr>
        <w:t>月度</w:t>
      </w:r>
      <w:r>
        <w:rPr>
          <w:rFonts w:ascii="Calibri" w:hAnsi="Calibri" w:eastAsia="黑体" w:cs="Times New Roman"/>
          <w:color w:val="auto"/>
          <w:kern w:val="2"/>
          <w:sz w:val="32"/>
          <w:szCs w:val="22"/>
          <w:highlight w:val="none"/>
          <w:lang w:val="en-US" w:eastAsia="zh-CN" w:bidi="ar-SA"/>
        </w:rPr>
        <w:t>存证数据及信息的缺失与异常处理</w:t>
      </w:r>
    </w:p>
    <w:p w14:paraId="495FB4DE">
      <w:pPr>
        <w:keepNext w:val="0"/>
        <w:keepLines w:val="0"/>
        <w:pageBreakBefore w:val="0"/>
        <w:widowControl w:val="0"/>
        <w:kinsoku/>
        <w:wordWrap/>
        <w:overflowPunct/>
        <w:topLinePunct w:val="0"/>
        <w:autoSpaceDE w:val="0"/>
        <w:autoSpaceDN w:val="0"/>
        <w:bidi w:val="0"/>
        <w:adjustRightInd/>
        <w:snapToGrid/>
        <w:spacing w:line="594" w:lineRule="exact"/>
        <w:ind w:firstLine="640"/>
        <w:jc w:val="both"/>
        <w:textAlignment w:val="auto"/>
        <w:outlineLvl w:val="1"/>
        <w:rPr>
          <w:rFonts w:ascii="Calibri" w:hAnsi="Calibri" w:eastAsia="仿宋_GB2312" w:cs="仿宋_GB2312"/>
          <w:color w:val="auto"/>
          <w:kern w:val="0"/>
          <w:sz w:val="32"/>
          <w:szCs w:val="32"/>
          <w:highlight w:val="none"/>
          <w:lang w:val="en-US" w:eastAsia="zh-CN" w:bidi="ar-SA"/>
        </w:rPr>
      </w:pPr>
      <w:r>
        <w:rPr>
          <w:rFonts w:hint="eastAsia" w:ascii="Calibri" w:hAnsi="Calibri" w:eastAsia="黑体" w:cs="Times New Roman"/>
          <w:color w:val="auto"/>
          <w:kern w:val="0"/>
          <w:sz w:val="32"/>
          <w:szCs w:val="32"/>
          <w:highlight w:val="none"/>
          <w:lang w:val="en-US" w:eastAsia="zh-CN" w:bidi="ar-SA"/>
        </w:rPr>
        <w:t>第十九条【数据及信息缺失认定】</w:t>
      </w:r>
      <w:r>
        <w:rPr>
          <w:rFonts w:hint="eastAsia" w:ascii="Calibri" w:hAnsi="Calibri" w:eastAsia="仿宋_GB2312" w:cs="仿宋_GB2312"/>
          <w:color w:val="auto"/>
          <w:kern w:val="0"/>
          <w:sz w:val="32"/>
          <w:szCs w:val="32"/>
          <w:highlight w:val="none"/>
          <w:lang w:val="en-US" w:eastAsia="zh-CN" w:bidi="ar-SA"/>
        </w:rPr>
        <w:t>存证数据及信息缺失情形包括未在规定的时限内通过</w:t>
      </w:r>
      <w:r>
        <w:rPr>
          <w:rFonts w:hint="eastAsia" w:ascii="Calibri" w:hAnsi="Calibri" w:eastAsia="仿宋_GB2312" w:cs="Times New Roman"/>
          <w:kern w:val="2"/>
          <w:sz w:val="32"/>
          <w:szCs w:val="22"/>
          <w:lang w:val="en-US" w:eastAsia="zh-CN" w:bidi="ar-SA"/>
        </w:rPr>
        <w:t>市（区）</w:t>
      </w:r>
      <w:r>
        <w:rPr>
          <w:rFonts w:hint="eastAsia" w:ascii="Calibri" w:hAnsi="Calibri" w:eastAsia="仿宋_GB2312" w:cs="仿宋_GB2312"/>
          <w:color w:val="auto"/>
          <w:kern w:val="0"/>
          <w:sz w:val="32"/>
          <w:szCs w:val="32"/>
          <w:highlight w:val="none"/>
          <w:lang w:val="en-US" w:eastAsia="zh-CN" w:bidi="ar-SA"/>
        </w:rPr>
        <w:t>生态环境主管部门初审和省级生态环境主管部门技术审核、未按照数据质量控制方案执行月度信息化存证等。</w:t>
      </w:r>
    </w:p>
    <w:p w14:paraId="0C132B4E">
      <w:pPr>
        <w:keepNext w:val="0"/>
        <w:keepLines w:val="0"/>
        <w:pageBreakBefore w:val="0"/>
        <w:widowControl w:val="0"/>
        <w:kinsoku/>
        <w:wordWrap/>
        <w:overflowPunct/>
        <w:topLinePunct w:val="0"/>
        <w:autoSpaceDE w:val="0"/>
        <w:autoSpaceDN w:val="0"/>
        <w:bidi w:val="0"/>
        <w:adjustRightInd/>
        <w:snapToGrid/>
        <w:spacing w:line="594" w:lineRule="exact"/>
        <w:ind w:firstLine="640"/>
        <w:jc w:val="both"/>
        <w:textAlignment w:val="auto"/>
        <w:outlineLvl w:val="1"/>
        <w:rPr>
          <w:rFonts w:ascii="Calibri" w:hAnsi="Calibri" w:eastAsia="仿宋_GB2312" w:cs="仿宋_GB2312"/>
          <w:color w:val="auto"/>
          <w:kern w:val="0"/>
          <w:sz w:val="32"/>
          <w:szCs w:val="32"/>
          <w:highlight w:val="none"/>
          <w:lang w:val="en-US" w:eastAsia="zh-CN" w:bidi="ar-SA"/>
        </w:rPr>
      </w:pPr>
      <w:r>
        <w:rPr>
          <w:rFonts w:hint="eastAsia" w:ascii="Calibri" w:hAnsi="Calibri" w:eastAsia="黑体" w:cs="Times New Roman"/>
          <w:color w:val="auto"/>
          <w:kern w:val="0"/>
          <w:sz w:val="32"/>
          <w:szCs w:val="32"/>
          <w:highlight w:val="none"/>
          <w:lang w:val="en-US" w:eastAsia="zh-CN" w:bidi="ar-SA"/>
        </w:rPr>
        <w:t>第二十条【数据及信息异常认定】</w:t>
      </w:r>
      <w:r>
        <w:rPr>
          <w:rFonts w:hint="eastAsia" w:ascii="Calibri" w:hAnsi="Calibri" w:eastAsia="仿宋_GB2312" w:cs="仿宋_GB2312"/>
          <w:color w:val="auto"/>
          <w:kern w:val="0"/>
          <w:sz w:val="32"/>
          <w:szCs w:val="32"/>
          <w:highlight w:val="none"/>
          <w:lang w:val="en-US" w:eastAsia="zh-CN" w:bidi="ar-SA"/>
        </w:rPr>
        <w:t>存证数据及信息异常情形包括未按照技术规范要求开展相关数据计量检测活动、数据偏离合理范围、存证数据偏离生态环境主管部门抽查的检测结果合理范围的情况。</w:t>
      </w:r>
    </w:p>
    <w:p w14:paraId="707F7DCC">
      <w:pPr>
        <w:keepNext w:val="0"/>
        <w:keepLines w:val="0"/>
        <w:pageBreakBefore w:val="0"/>
        <w:widowControl w:val="0"/>
        <w:kinsoku/>
        <w:wordWrap/>
        <w:overflowPunct/>
        <w:topLinePunct w:val="0"/>
        <w:autoSpaceDE w:val="0"/>
        <w:autoSpaceDN w:val="0"/>
        <w:bidi w:val="0"/>
        <w:adjustRightInd/>
        <w:snapToGrid/>
        <w:spacing w:line="626" w:lineRule="exact"/>
        <w:ind w:firstLine="641"/>
        <w:jc w:val="both"/>
        <w:textAlignment w:val="auto"/>
        <w:outlineLvl w:val="1"/>
        <w:rPr>
          <w:rFonts w:ascii="Calibri" w:hAnsi="Calibri" w:eastAsia="仿宋_GB2312" w:cs="仿宋_GB2312"/>
          <w:color w:val="auto"/>
          <w:kern w:val="0"/>
          <w:sz w:val="32"/>
          <w:szCs w:val="32"/>
          <w:highlight w:val="none"/>
          <w:lang w:val="en-US" w:eastAsia="zh-CN" w:bidi="ar-SA"/>
        </w:rPr>
      </w:pPr>
      <w:r>
        <w:rPr>
          <w:rFonts w:hint="eastAsia" w:ascii="Calibri" w:hAnsi="Calibri" w:eastAsia="黑体" w:cs="Times New Roman"/>
          <w:color w:val="auto"/>
          <w:kern w:val="0"/>
          <w:sz w:val="32"/>
          <w:szCs w:val="32"/>
          <w:highlight w:val="none"/>
          <w:lang w:val="en-US" w:eastAsia="zh-CN" w:bidi="ar-SA"/>
        </w:rPr>
        <w:t>第二十一条【数据及信息缺失的处理】</w:t>
      </w:r>
      <w:r>
        <w:rPr>
          <w:rFonts w:hint="eastAsia" w:ascii="Calibri" w:hAnsi="Calibri" w:eastAsia="仿宋_GB2312" w:cs="仿宋_GB2312"/>
          <w:color w:val="auto"/>
          <w:kern w:val="0"/>
          <w:sz w:val="32"/>
          <w:szCs w:val="32"/>
          <w:highlight w:val="none"/>
          <w:lang w:val="en-US" w:eastAsia="zh-CN" w:bidi="ar-SA"/>
        </w:rPr>
        <w:t>对于排放报告涉及的存证数据及信息缺失，重点排放单位应按下述要求完成整改。</w:t>
      </w:r>
    </w:p>
    <w:p w14:paraId="3A9B742B">
      <w:pPr>
        <w:keepNext w:val="0"/>
        <w:keepLines w:val="0"/>
        <w:pageBreakBefore w:val="0"/>
        <w:widowControl w:val="0"/>
        <w:kinsoku/>
        <w:wordWrap/>
        <w:overflowPunct/>
        <w:topLinePunct w:val="0"/>
        <w:autoSpaceDE w:val="0"/>
        <w:autoSpaceDN w:val="0"/>
        <w:bidi w:val="0"/>
        <w:adjustRightInd/>
        <w:snapToGrid/>
        <w:spacing w:line="626" w:lineRule="exact"/>
        <w:ind w:firstLine="641"/>
        <w:jc w:val="both"/>
        <w:textAlignment w:val="auto"/>
        <w:rPr>
          <w:rFonts w:ascii="Calibri" w:hAnsi="Calibri" w:eastAsia="仿宋_GB2312" w:cs="仿宋_GB2312"/>
          <w:color w:val="auto"/>
          <w:kern w:val="0"/>
          <w:sz w:val="32"/>
          <w:szCs w:val="32"/>
          <w:highlight w:val="none"/>
          <w:lang w:val="en-US" w:eastAsia="zh-CN" w:bidi="ar-SA"/>
        </w:rPr>
      </w:pPr>
      <w:r>
        <w:rPr>
          <w:rFonts w:hint="eastAsia" w:ascii="Calibri" w:hAnsi="Calibri" w:eastAsia="仿宋_GB2312" w:cs="仿宋_GB2312"/>
          <w:color w:val="auto"/>
          <w:kern w:val="0"/>
          <w:sz w:val="32"/>
          <w:szCs w:val="32"/>
          <w:highlight w:val="none"/>
          <w:lang w:val="en-US" w:eastAsia="zh-CN" w:bidi="ar-SA"/>
        </w:rPr>
        <w:t>（一）对于活动水平数据缺失的，结合重点排放单位排放活动情况，按照保守性原则确定相应的活动水平数据；</w:t>
      </w:r>
    </w:p>
    <w:p w14:paraId="40E04D52">
      <w:pPr>
        <w:keepNext w:val="0"/>
        <w:keepLines w:val="0"/>
        <w:pageBreakBefore w:val="0"/>
        <w:widowControl w:val="0"/>
        <w:kinsoku/>
        <w:wordWrap/>
        <w:overflowPunct/>
        <w:topLinePunct w:val="0"/>
        <w:autoSpaceDE w:val="0"/>
        <w:autoSpaceDN w:val="0"/>
        <w:bidi w:val="0"/>
        <w:adjustRightInd/>
        <w:snapToGrid/>
        <w:spacing w:line="626" w:lineRule="exact"/>
        <w:ind w:firstLine="641"/>
        <w:jc w:val="both"/>
        <w:textAlignment w:val="auto"/>
        <w:rPr>
          <w:rFonts w:ascii="Calibri" w:hAnsi="Calibri" w:eastAsia="仿宋_GB2312" w:cs="仿宋_GB2312"/>
          <w:color w:val="auto"/>
          <w:kern w:val="0"/>
          <w:sz w:val="32"/>
          <w:szCs w:val="32"/>
          <w:highlight w:val="none"/>
          <w:lang w:val="en-US" w:eastAsia="zh-CN" w:bidi="ar-SA"/>
        </w:rPr>
      </w:pPr>
      <w:r>
        <w:rPr>
          <w:rFonts w:hint="eastAsia" w:ascii="Calibri" w:hAnsi="Calibri" w:eastAsia="仿宋_GB2312" w:cs="仿宋_GB2312"/>
          <w:color w:val="auto"/>
          <w:kern w:val="0"/>
          <w:sz w:val="32"/>
          <w:szCs w:val="32"/>
          <w:highlight w:val="none"/>
          <w:lang w:val="en-US" w:eastAsia="zh-CN" w:bidi="ar-SA"/>
        </w:rPr>
        <w:t>（二）对于排放因子或相关参数数据缺失的，采用生态环境部发布的缺省值替代缺失月份数据。</w:t>
      </w:r>
    </w:p>
    <w:p w14:paraId="3E8D8D89">
      <w:pPr>
        <w:keepNext w:val="0"/>
        <w:keepLines w:val="0"/>
        <w:pageBreakBefore w:val="0"/>
        <w:widowControl w:val="0"/>
        <w:kinsoku/>
        <w:wordWrap/>
        <w:overflowPunct/>
        <w:topLinePunct w:val="0"/>
        <w:autoSpaceDE w:val="0"/>
        <w:autoSpaceDN w:val="0"/>
        <w:bidi w:val="0"/>
        <w:adjustRightInd/>
        <w:snapToGrid/>
        <w:spacing w:line="626" w:lineRule="exact"/>
        <w:ind w:firstLine="641"/>
        <w:jc w:val="both"/>
        <w:textAlignment w:val="auto"/>
        <w:outlineLvl w:val="1"/>
        <w:rPr>
          <w:rFonts w:ascii="Calibri" w:hAnsi="Calibri" w:eastAsia="仿宋_GB2312" w:cs="仿宋_GB2312"/>
          <w:color w:val="auto"/>
          <w:kern w:val="0"/>
          <w:sz w:val="32"/>
          <w:szCs w:val="32"/>
          <w:highlight w:val="none"/>
          <w:lang w:val="en-US" w:eastAsia="zh-CN" w:bidi="ar-SA"/>
        </w:rPr>
      </w:pPr>
      <w:r>
        <w:rPr>
          <w:rFonts w:hint="eastAsia" w:ascii="Calibri" w:hAnsi="Calibri" w:eastAsia="黑体" w:cs="Times New Roman"/>
          <w:color w:val="auto"/>
          <w:kern w:val="0"/>
          <w:sz w:val="32"/>
          <w:szCs w:val="32"/>
          <w:highlight w:val="none"/>
          <w:lang w:val="en-US" w:eastAsia="zh-CN" w:bidi="ar-SA"/>
        </w:rPr>
        <w:t>第二十二条【数据及信息异常的处理】</w:t>
      </w:r>
      <w:r>
        <w:rPr>
          <w:rFonts w:hint="eastAsia" w:ascii="Calibri" w:hAnsi="Calibri" w:eastAsia="仿宋_GB2312" w:cs="仿宋_GB2312"/>
          <w:color w:val="auto"/>
          <w:kern w:val="0"/>
          <w:sz w:val="32"/>
          <w:szCs w:val="32"/>
          <w:highlight w:val="none"/>
          <w:lang w:val="en-US" w:eastAsia="zh-CN" w:bidi="ar-SA"/>
        </w:rPr>
        <w:t>对于数据及信息异常的，重点排放单位应按下述要求完成整改。</w:t>
      </w:r>
    </w:p>
    <w:p w14:paraId="2F785EE2">
      <w:pPr>
        <w:keepNext w:val="0"/>
        <w:keepLines w:val="0"/>
        <w:pageBreakBefore w:val="0"/>
        <w:widowControl w:val="0"/>
        <w:kinsoku/>
        <w:wordWrap/>
        <w:overflowPunct/>
        <w:topLinePunct w:val="0"/>
        <w:autoSpaceDE w:val="0"/>
        <w:autoSpaceDN w:val="0"/>
        <w:bidi w:val="0"/>
        <w:adjustRightInd/>
        <w:snapToGrid/>
        <w:spacing w:line="626" w:lineRule="exact"/>
        <w:ind w:firstLine="641"/>
        <w:jc w:val="both"/>
        <w:textAlignment w:val="auto"/>
        <w:rPr>
          <w:rFonts w:ascii="Calibri" w:hAnsi="Calibri" w:eastAsia="仿宋_GB2312" w:cs="仿宋_GB2312"/>
          <w:color w:val="auto"/>
          <w:kern w:val="0"/>
          <w:sz w:val="32"/>
          <w:szCs w:val="32"/>
          <w:highlight w:val="none"/>
          <w:lang w:val="en-US" w:eastAsia="zh-CN" w:bidi="ar-SA"/>
        </w:rPr>
      </w:pPr>
      <w:r>
        <w:rPr>
          <w:rFonts w:hint="eastAsia" w:ascii="Calibri" w:hAnsi="Calibri" w:eastAsia="仿宋_GB2312" w:cs="仿宋_GB2312"/>
          <w:color w:val="auto"/>
          <w:kern w:val="0"/>
          <w:sz w:val="32"/>
          <w:szCs w:val="32"/>
          <w:highlight w:val="none"/>
          <w:lang w:val="en-US" w:eastAsia="zh-CN" w:bidi="ar-SA"/>
        </w:rPr>
        <w:t>（一）对于活动水平数据异常且重点排放单位数据及支撑材料不充分的，结合重点排放单位排放活动情况，按照保守性原则确定相应的活动水平数据；</w:t>
      </w:r>
    </w:p>
    <w:p w14:paraId="55655369">
      <w:pPr>
        <w:keepNext w:val="0"/>
        <w:keepLines w:val="0"/>
        <w:pageBreakBefore w:val="0"/>
        <w:widowControl w:val="0"/>
        <w:kinsoku/>
        <w:wordWrap/>
        <w:overflowPunct/>
        <w:topLinePunct w:val="0"/>
        <w:autoSpaceDE w:val="0"/>
        <w:autoSpaceDN w:val="0"/>
        <w:bidi w:val="0"/>
        <w:adjustRightInd/>
        <w:snapToGrid/>
        <w:spacing w:line="626" w:lineRule="exact"/>
        <w:ind w:firstLine="641"/>
        <w:jc w:val="both"/>
        <w:textAlignment w:val="auto"/>
        <w:rPr>
          <w:rFonts w:ascii="Calibri" w:hAnsi="Calibri" w:eastAsia="仿宋_GB2312" w:cs="仿宋_GB2312"/>
          <w:color w:val="auto"/>
          <w:kern w:val="0"/>
          <w:sz w:val="32"/>
          <w:szCs w:val="32"/>
          <w:highlight w:val="none"/>
          <w:lang w:val="en-US" w:eastAsia="zh-CN" w:bidi="ar-SA"/>
        </w:rPr>
      </w:pPr>
      <w:r>
        <w:rPr>
          <w:rFonts w:hint="eastAsia" w:ascii="Calibri" w:hAnsi="Calibri" w:eastAsia="仿宋_GB2312" w:cs="仿宋_GB2312"/>
          <w:color w:val="auto"/>
          <w:kern w:val="0"/>
          <w:sz w:val="32"/>
          <w:szCs w:val="32"/>
          <w:highlight w:val="none"/>
          <w:lang w:val="en-US" w:eastAsia="zh-CN" w:bidi="ar-SA"/>
        </w:rPr>
        <w:t>（二）对于排放因子异常且重点排放单位支撑材料不充分的，采用生态环境部发布的相关参数缺省值替代异常数据；</w:t>
      </w:r>
    </w:p>
    <w:p w14:paraId="53BDA4A5">
      <w:pPr>
        <w:keepNext w:val="0"/>
        <w:keepLines w:val="0"/>
        <w:pageBreakBefore w:val="0"/>
        <w:widowControl w:val="0"/>
        <w:kinsoku/>
        <w:wordWrap/>
        <w:overflowPunct/>
        <w:topLinePunct w:val="0"/>
        <w:autoSpaceDE w:val="0"/>
        <w:autoSpaceDN w:val="0"/>
        <w:bidi w:val="0"/>
        <w:adjustRightInd/>
        <w:snapToGrid/>
        <w:spacing w:line="626" w:lineRule="exact"/>
        <w:ind w:firstLine="641"/>
        <w:jc w:val="both"/>
        <w:textAlignment w:val="auto"/>
        <w:rPr>
          <w:rFonts w:ascii="Calibri" w:hAnsi="Calibri" w:eastAsia="仿宋_GB2312" w:cs="仿宋_GB2312"/>
          <w:color w:val="auto"/>
          <w:kern w:val="0"/>
          <w:sz w:val="32"/>
          <w:szCs w:val="32"/>
          <w:highlight w:val="none"/>
          <w:lang w:val="en-US" w:eastAsia="zh-CN" w:bidi="ar-SA"/>
        </w:rPr>
      </w:pPr>
      <w:r>
        <w:rPr>
          <w:rFonts w:hint="eastAsia" w:ascii="Calibri" w:hAnsi="Calibri" w:eastAsia="仿宋_GB2312" w:cs="仿宋_GB2312"/>
          <w:color w:val="auto"/>
          <w:kern w:val="0"/>
          <w:sz w:val="32"/>
          <w:szCs w:val="32"/>
          <w:highlight w:val="none"/>
          <w:lang w:val="en-US" w:eastAsia="zh-CN" w:bidi="ar-SA"/>
        </w:rPr>
        <w:t>（三）对于查实相关因子弄虚作假并受到行政处罚的，采用生态环境部发布的缺省值测算弄虚作假对应月份碳排放量。</w:t>
      </w:r>
    </w:p>
    <w:p w14:paraId="34B2C0EC">
      <w:pPr>
        <w:keepNext w:val="0"/>
        <w:keepLines w:val="0"/>
        <w:pageBreakBefore w:val="0"/>
        <w:widowControl w:val="0"/>
        <w:kinsoku/>
        <w:wordWrap/>
        <w:overflowPunct/>
        <w:topLinePunct w:val="0"/>
        <w:autoSpaceDE w:val="0"/>
        <w:autoSpaceDN w:val="0"/>
        <w:bidi w:val="0"/>
        <w:adjustRightInd/>
        <w:snapToGrid/>
        <w:spacing w:line="626" w:lineRule="exact"/>
        <w:ind w:firstLine="641"/>
        <w:jc w:val="both"/>
        <w:textAlignment w:val="auto"/>
        <w:rPr>
          <w:rFonts w:ascii="Calibri" w:hAnsi="Calibri" w:eastAsia="仿宋_GB2312" w:cs="仿宋_GB2312"/>
          <w:color w:val="auto"/>
          <w:kern w:val="0"/>
          <w:sz w:val="32"/>
          <w:szCs w:val="32"/>
          <w:highlight w:val="none"/>
          <w:lang w:val="en-US" w:eastAsia="zh-CN" w:bidi="ar-SA"/>
        </w:rPr>
      </w:pPr>
      <w:r>
        <w:rPr>
          <w:rFonts w:hint="eastAsia" w:ascii="Calibri" w:hAnsi="Calibri" w:eastAsia="仿宋_GB2312" w:cs="仿宋_GB2312"/>
          <w:color w:val="auto"/>
          <w:kern w:val="0"/>
          <w:sz w:val="32"/>
          <w:szCs w:val="32"/>
          <w:highlight w:val="none"/>
          <w:lang w:val="en-US" w:eastAsia="zh-CN" w:bidi="ar-SA"/>
        </w:rPr>
        <w:t>各市（区）生态环境主管部门应进行现场检查核实，监督重点排放单位完成整改工作，并将整改结果报省级生态环境主管部门。</w:t>
      </w:r>
    </w:p>
    <w:p w14:paraId="3227C0EC">
      <w:pPr>
        <w:keepNext w:val="0"/>
        <w:keepLines w:val="0"/>
        <w:pageBreakBefore w:val="0"/>
        <w:widowControl w:val="0"/>
        <w:kinsoku/>
        <w:wordWrap/>
        <w:overflowPunct/>
        <w:topLinePunct w:val="0"/>
        <w:autoSpaceDE w:val="0"/>
        <w:autoSpaceDN w:val="0"/>
        <w:bidi w:val="0"/>
        <w:adjustRightInd/>
        <w:snapToGrid/>
        <w:spacing w:line="626" w:lineRule="exact"/>
        <w:ind w:firstLine="641"/>
        <w:jc w:val="both"/>
        <w:textAlignment w:val="auto"/>
        <w:rPr>
          <w:rFonts w:ascii="Calibri" w:hAnsi="Calibri" w:eastAsia="仿宋_GB2312" w:cs="仿宋_GB2312"/>
          <w:color w:val="auto"/>
          <w:kern w:val="0"/>
          <w:sz w:val="32"/>
          <w:szCs w:val="32"/>
          <w:highlight w:val="none"/>
          <w:lang w:val="en-US" w:eastAsia="zh-CN" w:bidi="ar-SA"/>
        </w:rPr>
      </w:pPr>
      <w:r>
        <w:rPr>
          <w:rFonts w:hint="eastAsia" w:ascii="Calibri" w:hAnsi="Calibri" w:eastAsia="仿宋_GB2312" w:cs="仿宋_GB2312"/>
          <w:color w:val="auto"/>
          <w:kern w:val="0"/>
          <w:sz w:val="32"/>
          <w:szCs w:val="32"/>
          <w:highlight w:val="none"/>
          <w:lang w:val="en-US" w:eastAsia="zh-CN" w:bidi="ar-SA"/>
        </w:rPr>
        <w:t>对于重点排放单位提供的检测报告结果与各级生态环境主管部门抽查的检测结果不一致的，生态环境主管部门应进一步排查操作流程、支撑材料和原始记录是否合规或弄虚作假。</w:t>
      </w:r>
    </w:p>
    <w:p w14:paraId="2BAE9181">
      <w:pPr>
        <w:keepNext w:val="0"/>
        <w:keepLines w:val="0"/>
        <w:pageBreakBefore w:val="0"/>
        <w:widowControl w:val="0"/>
        <w:kinsoku/>
        <w:wordWrap/>
        <w:overflowPunct/>
        <w:topLinePunct w:val="0"/>
        <w:autoSpaceDE w:val="0"/>
        <w:autoSpaceDN w:val="0"/>
        <w:bidi w:val="0"/>
        <w:adjustRightInd/>
        <w:snapToGrid/>
        <w:spacing w:line="594" w:lineRule="exact"/>
        <w:ind w:firstLine="640"/>
        <w:jc w:val="both"/>
        <w:textAlignment w:val="auto"/>
        <w:rPr>
          <w:rFonts w:ascii="Calibri" w:hAnsi="Calibri" w:eastAsia="仿宋_GB2312" w:cs="仿宋_GB2312"/>
          <w:kern w:val="0"/>
          <w:sz w:val="32"/>
          <w:szCs w:val="32"/>
          <w:lang w:val="en-US" w:eastAsia="zh-CN" w:bidi="ar-SA"/>
        </w:rPr>
      </w:pPr>
    </w:p>
    <w:p w14:paraId="7D71CA1A">
      <w:pPr>
        <w:keepNext w:val="0"/>
        <w:keepLines w:val="0"/>
        <w:pageBreakBefore w:val="0"/>
        <w:widowControl w:val="0"/>
        <w:kinsoku/>
        <w:wordWrap/>
        <w:overflowPunct/>
        <w:topLinePunct w:val="0"/>
        <w:bidi w:val="0"/>
        <w:adjustRightInd/>
        <w:snapToGrid/>
        <w:spacing w:line="594" w:lineRule="exact"/>
        <w:ind w:firstLine="0" w:firstLineChars="0"/>
        <w:jc w:val="center"/>
        <w:textAlignment w:val="auto"/>
        <w:outlineLvl w:val="0"/>
        <w:rPr>
          <w:rFonts w:ascii="Calibri" w:hAnsi="Calibri" w:eastAsia="黑体" w:cs="Times New Roman"/>
          <w:kern w:val="2"/>
          <w:sz w:val="32"/>
          <w:szCs w:val="22"/>
          <w:lang w:val="en-US" w:eastAsia="zh-CN" w:bidi="ar-SA"/>
        </w:rPr>
      </w:pPr>
      <w:r>
        <w:rPr>
          <w:rFonts w:ascii="Calibri" w:hAnsi="Calibri" w:eastAsia="黑体" w:cs="Times New Roman"/>
          <w:kern w:val="2"/>
          <w:sz w:val="32"/>
          <w:szCs w:val="22"/>
          <w:lang w:val="en-US" w:eastAsia="zh-CN" w:bidi="ar-SA"/>
        </w:rPr>
        <w:t>第</w:t>
      </w:r>
      <w:r>
        <w:rPr>
          <w:rFonts w:hint="eastAsia" w:ascii="Calibri" w:hAnsi="Calibri" w:eastAsia="黑体" w:cs="Times New Roman"/>
          <w:kern w:val="2"/>
          <w:sz w:val="32"/>
          <w:szCs w:val="22"/>
          <w:lang w:val="en-US" w:eastAsia="zh-CN" w:bidi="ar-SA"/>
        </w:rPr>
        <w:t>五</w:t>
      </w:r>
      <w:r>
        <w:rPr>
          <w:rFonts w:ascii="Calibri" w:hAnsi="Calibri" w:eastAsia="黑体" w:cs="Times New Roman"/>
          <w:kern w:val="2"/>
          <w:sz w:val="32"/>
          <w:szCs w:val="22"/>
          <w:lang w:val="en-US" w:eastAsia="zh-CN" w:bidi="ar-SA"/>
        </w:rPr>
        <w:t>章  排放量核算与报告</w:t>
      </w:r>
    </w:p>
    <w:p w14:paraId="38CA0348">
      <w:pPr>
        <w:keepNext w:val="0"/>
        <w:keepLines w:val="0"/>
        <w:pageBreakBefore w:val="0"/>
        <w:widowControl w:val="0"/>
        <w:kinsoku/>
        <w:wordWrap/>
        <w:overflowPunct/>
        <w:topLinePunct w:val="0"/>
        <w:bidi w:val="0"/>
        <w:adjustRightInd/>
        <w:snapToGrid/>
        <w:spacing w:line="594" w:lineRule="exact"/>
        <w:ind w:firstLine="640"/>
        <w:jc w:val="both"/>
        <w:textAlignment w:val="auto"/>
        <w:outlineLvl w:val="1"/>
        <w:rPr>
          <w:rFonts w:ascii="Calibri" w:hAnsi="Calibri" w:eastAsia="仿宋_GB2312" w:cs="Times New Roman"/>
          <w:sz w:val="32"/>
          <w:szCs w:val="22"/>
        </w:rPr>
      </w:pPr>
      <w:r>
        <w:rPr>
          <w:rFonts w:ascii="Calibri" w:hAnsi="Calibri" w:eastAsia="黑体" w:cs="Times New Roman"/>
          <w:kern w:val="0"/>
          <w:sz w:val="32"/>
          <w:szCs w:val="32"/>
        </w:rPr>
        <w:t>第</w:t>
      </w:r>
      <w:r>
        <w:rPr>
          <w:rFonts w:hint="eastAsia" w:ascii="Calibri" w:hAnsi="Calibri" w:eastAsia="黑体" w:cs="Times New Roman"/>
          <w:kern w:val="0"/>
          <w:sz w:val="32"/>
          <w:szCs w:val="32"/>
        </w:rPr>
        <w:t>二十</w:t>
      </w:r>
      <w:r>
        <w:rPr>
          <w:rFonts w:hint="eastAsia" w:ascii="Calibri" w:hAnsi="Calibri" w:eastAsia="黑体" w:cs="Times New Roman"/>
          <w:kern w:val="0"/>
          <w:sz w:val="32"/>
          <w:szCs w:val="32"/>
          <w:lang w:val="en-US" w:eastAsia="zh-CN"/>
        </w:rPr>
        <w:t>三</w:t>
      </w:r>
      <w:r>
        <w:rPr>
          <w:rFonts w:ascii="Calibri" w:hAnsi="Calibri" w:eastAsia="黑体" w:cs="Times New Roman"/>
          <w:kern w:val="0"/>
          <w:sz w:val="32"/>
          <w:szCs w:val="32"/>
        </w:rPr>
        <w:t>条【活动数据获取】</w:t>
      </w:r>
      <w:r>
        <w:rPr>
          <w:rFonts w:ascii="Calibri" w:hAnsi="Calibri" w:eastAsia="仿宋_GB2312" w:cs="Times New Roman"/>
          <w:sz w:val="32"/>
          <w:szCs w:val="22"/>
        </w:rPr>
        <w:t>活动数据的获取应根据能源或原材料实际消耗的测量值来确定，并符合选定核算方法的要求。数据按照以下优先级顺序选取，在之后各核算年度获取的优先序不应降低：</w:t>
      </w:r>
    </w:p>
    <w:p w14:paraId="2AD0F92F">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（一）原始数据</w:t>
      </w:r>
      <w:r>
        <w:rPr>
          <w:rFonts w:hint="eastAsia" w:ascii="Calibri" w:hAnsi="Calibri" w:eastAsia="仿宋_GB2312" w:cs="Times New Roman"/>
          <w:sz w:val="32"/>
          <w:szCs w:val="22"/>
        </w:rPr>
        <w:t>：</w:t>
      </w:r>
      <w:r>
        <w:rPr>
          <w:rFonts w:ascii="Calibri" w:hAnsi="Calibri" w:eastAsia="仿宋_GB2312" w:cs="Times New Roman"/>
          <w:sz w:val="32"/>
          <w:szCs w:val="22"/>
        </w:rPr>
        <w:t>指直接计量、监测获得的数据，如生产系统记录的计量数据；</w:t>
      </w:r>
    </w:p>
    <w:p w14:paraId="0E8E6F28">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（二）二次数据</w:t>
      </w:r>
      <w:r>
        <w:rPr>
          <w:rFonts w:hint="eastAsia" w:ascii="Calibri" w:hAnsi="Calibri" w:eastAsia="仿宋_GB2312" w:cs="Times New Roman"/>
          <w:sz w:val="32"/>
          <w:szCs w:val="22"/>
        </w:rPr>
        <w:t>：</w:t>
      </w:r>
      <w:r>
        <w:rPr>
          <w:rFonts w:ascii="Calibri" w:hAnsi="Calibri" w:eastAsia="仿宋_GB2312" w:cs="Times New Roman"/>
          <w:sz w:val="32"/>
          <w:szCs w:val="22"/>
        </w:rPr>
        <w:t>指通过原始数据计算获得的数据，如根据购买量及库存变化确定的数据；</w:t>
      </w:r>
    </w:p>
    <w:p w14:paraId="4EA2D1D3">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（三）替代数据</w:t>
      </w:r>
      <w:r>
        <w:rPr>
          <w:rFonts w:hint="eastAsia" w:ascii="Calibri" w:hAnsi="Calibri" w:eastAsia="仿宋_GB2312" w:cs="Times New Roman"/>
          <w:sz w:val="32"/>
          <w:szCs w:val="22"/>
        </w:rPr>
        <w:t>：</w:t>
      </w:r>
      <w:r>
        <w:rPr>
          <w:rFonts w:ascii="Calibri" w:hAnsi="Calibri" w:eastAsia="仿宋_GB2312" w:cs="Times New Roman"/>
          <w:sz w:val="32"/>
          <w:szCs w:val="22"/>
        </w:rPr>
        <w:t>如供应商结算凭证的购入量数据。</w:t>
      </w:r>
    </w:p>
    <w:p w14:paraId="7CBE7E96">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黑体" w:cs="Times New Roman"/>
          <w:sz w:val="32"/>
          <w:szCs w:val="22"/>
        </w:rPr>
        <w:t>第二十</w:t>
      </w:r>
      <w:r>
        <w:rPr>
          <w:rFonts w:hint="eastAsia" w:ascii="Calibri" w:hAnsi="Calibri" w:eastAsia="黑体" w:cs="Times New Roman"/>
          <w:sz w:val="32"/>
          <w:szCs w:val="22"/>
          <w:lang w:val="en-US" w:eastAsia="zh-CN"/>
        </w:rPr>
        <w:t>四</w:t>
      </w:r>
      <w:r>
        <w:rPr>
          <w:rFonts w:ascii="Calibri" w:hAnsi="Calibri" w:eastAsia="黑体" w:cs="Times New Roman"/>
          <w:sz w:val="32"/>
          <w:szCs w:val="22"/>
        </w:rPr>
        <w:t>条【排放因子获取】</w:t>
      </w:r>
      <w:r>
        <w:rPr>
          <w:rFonts w:ascii="Calibri" w:hAnsi="Calibri" w:eastAsia="仿宋_GB2312" w:cs="Times New Roman"/>
          <w:sz w:val="32"/>
          <w:szCs w:val="22"/>
        </w:rPr>
        <w:t>排放因子的获取应优先选取符合核算方法要求的实测值，可自行监测或委托外部有资质的检测机构/实验室进行检测。确保样品的代表性、时效性、检测频次及检测方法等符合</w:t>
      </w:r>
      <w:r>
        <w:rPr>
          <w:rFonts w:ascii="Calibri" w:hAnsi="Calibri" w:eastAsia="仿宋_GB2312" w:cs="Times New Roman"/>
          <w:sz w:val="32"/>
          <w:szCs w:val="22"/>
          <w:u w:val="none" w:color="FFFFFF"/>
          <w:shd w:val="clear" w:color="auto" w:fill="auto"/>
        </w:rPr>
        <w:t>核算</w:t>
      </w:r>
      <w:r>
        <w:rPr>
          <w:rFonts w:ascii="Calibri" w:hAnsi="Calibri" w:eastAsia="仿宋_GB2312" w:cs="Times New Roman"/>
          <w:sz w:val="32"/>
          <w:szCs w:val="22"/>
        </w:rPr>
        <w:t>指南要求。在获取排放因子时，应考虑数据来源明确，有公信力、适用性和时效性。数据按照以下优先级顺序选取，在之后各核算年度获取的优先序原则上不应降低：</w:t>
      </w:r>
    </w:p>
    <w:p w14:paraId="41E98C34">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color w:val="auto"/>
          <w:sz w:val="32"/>
          <w:szCs w:val="22"/>
        </w:rPr>
      </w:pPr>
      <w:r>
        <w:rPr>
          <w:rFonts w:ascii="Calibri" w:hAnsi="Calibri" w:eastAsia="仿宋_GB2312" w:cs="Times New Roman"/>
          <w:color w:val="auto"/>
          <w:sz w:val="32"/>
          <w:szCs w:val="22"/>
        </w:rPr>
        <w:t>（一）实测值或测算值，包括直接测量或化验、能量平衡、物料平衡等方法得到的排放因子或相关参数值；</w:t>
      </w:r>
    </w:p>
    <w:p w14:paraId="186A3BD4">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color w:val="auto"/>
          <w:sz w:val="32"/>
          <w:szCs w:val="22"/>
        </w:rPr>
      </w:pPr>
      <w:r>
        <w:rPr>
          <w:rFonts w:ascii="Calibri" w:hAnsi="Calibri" w:eastAsia="仿宋_GB2312" w:cs="Times New Roman"/>
          <w:color w:val="auto"/>
          <w:sz w:val="32"/>
          <w:szCs w:val="22"/>
        </w:rPr>
        <w:t>（二）缺省值，采用相关核算指南或文件中提供的排放因子。</w:t>
      </w:r>
    </w:p>
    <w:p w14:paraId="0506EC15">
      <w:pPr>
        <w:keepNext w:val="0"/>
        <w:keepLines w:val="0"/>
        <w:pageBreakBefore w:val="0"/>
        <w:widowControl w:val="0"/>
        <w:kinsoku/>
        <w:wordWrap/>
        <w:overflowPunct/>
        <w:topLinePunct w:val="0"/>
        <w:autoSpaceDE/>
        <w:autoSpaceDN/>
        <w:bidi w:val="0"/>
        <w:adjustRightInd/>
        <w:snapToGrid/>
        <w:spacing w:line="566" w:lineRule="exact"/>
        <w:ind w:firstLine="640"/>
        <w:jc w:val="both"/>
        <w:textAlignment w:val="auto"/>
        <w:outlineLvl w:val="1"/>
        <w:rPr>
          <w:rFonts w:ascii="Calibri" w:hAnsi="Calibri" w:eastAsia="黑体" w:cs="Times New Roman"/>
          <w:sz w:val="32"/>
          <w:szCs w:val="22"/>
        </w:rPr>
      </w:pPr>
      <w:r>
        <w:rPr>
          <w:rFonts w:ascii="Calibri" w:hAnsi="Calibri" w:eastAsia="黑体" w:cs="Times New Roman"/>
          <w:sz w:val="32"/>
          <w:szCs w:val="22"/>
        </w:rPr>
        <w:t>第二十</w:t>
      </w:r>
      <w:r>
        <w:rPr>
          <w:rFonts w:hint="eastAsia" w:ascii="Calibri" w:hAnsi="Calibri" w:eastAsia="黑体" w:cs="Times New Roman"/>
          <w:sz w:val="32"/>
          <w:szCs w:val="22"/>
          <w:lang w:val="en-US" w:eastAsia="zh-CN"/>
        </w:rPr>
        <w:t>五</w:t>
      </w:r>
      <w:r>
        <w:rPr>
          <w:rFonts w:ascii="Calibri" w:hAnsi="Calibri" w:eastAsia="黑体" w:cs="Times New Roman"/>
          <w:sz w:val="32"/>
          <w:szCs w:val="22"/>
        </w:rPr>
        <w:t>条【碳排放量核算】</w:t>
      </w:r>
      <w:r>
        <w:rPr>
          <w:rFonts w:ascii="Calibri" w:hAnsi="Calibri" w:eastAsia="仿宋_GB2312" w:cs="Times New Roman"/>
          <w:sz w:val="32"/>
          <w:szCs w:val="22"/>
        </w:rPr>
        <w:t>温室气体排放量核算方法应满足生态环境部发布的核算指南及其他相关要求，对前述要求未覆盖的，可选定能够得出准确、一致、可</w:t>
      </w:r>
      <w:r>
        <w:rPr>
          <w:rFonts w:ascii="Calibri" w:hAnsi="Calibri" w:eastAsia="仿宋_GB2312" w:cs="Times New Roman"/>
          <w:sz w:val="32"/>
          <w:szCs w:val="22"/>
          <w:u w:val="none" w:color="FFFFFF"/>
          <w:shd w:val="clear" w:color="auto" w:fill="auto"/>
        </w:rPr>
        <w:t>再现</w:t>
      </w:r>
      <w:r>
        <w:rPr>
          <w:rFonts w:ascii="Calibri" w:hAnsi="Calibri" w:eastAsia="仿宋_GB2312" w:cs="Times New Roman"/>
          <w:sz w:val="32"/>
          <w:szCs w:val="22"/>
        </w:rPr>
        <w:t>的结果的行业核算方法</w:t>
      </w:r>
      <w:r>
        <w:rPr>
          <w:rFonts w:hint="eastAsia" w:ascii="Calibri" w:hAnsi="Calibri" w:eastAsia="仿宋_GB2312" w:cs="Times New Roman"/>
          <w:sz w:val="32"/>
          <w:szCs w:val="22"/>
        </w:rPr>
        <w:t>。</w:t>
      </w:r>
      <w:r>
        <w:rPr>
          <w:rFonts w:ascii="Calibri" w:hAnsi="Calibri" w:eastAsia="仿宋_GB2312" w:cs="Times New Roman"/>
          <w:sz w:val="32"/>
          <w:szCs w:val="22"/>
        </w:rPr>
        <w:t>核算过程包括识别排放源、收集活动数据、选择和获取排放因子数据、分别计算各排放源排放量、汇总计算排放量等。选择核算方法参考的因素包括：</w:t>
      </w:r>
    </w:p>
    <w:p w14:paraId="6F0EFA25">
      <w:pPr>
        <w:keepNext w:val="0"/>
        <w:keepLines w:val="0"/>
        <w:pageBreakBefore w:val="0"/>
        <w:widowControl w:val="0"/>
        <w:kinsoku/>
        <w:wordWrap/>
        <w:overflowPunct/>
        <w:topLinePunct w:val="0"/>
        <w:autoSpaceDE/>
        <w:autoSpaceDN/>
        <w:bidi w:val="0"/>
        <w:adjustRightInd/>
        <w:snapToGrid/>
        <w:spacing w:line="566"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（一）符合行业碳排放特征；</w:t>
      </w:r>
    </w:p>
    <w:p w14:paraId="269F344C">
      <w:pPr>
        <w:keepNext w:val="0"/>
        <w:keepLines w:val="0"/>
        <w:pageBreakBefore w:val="0"/>
        <w:widowControl w:val="0"/>
        <w:kinsoku/>
        <w:wordWrap/>
        <w:overflowPunct/>
        <w:topLinePunct w:val="0"/>
        <w:autoSpaceDE/>
        <w:autoSpaceDN/>
        <w:bidi w:val="0"/>
        <w:adjustRightInd/>
        <w:snapToGrid/>
        <w:spacing w:line="566"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（二）核算结果的数据准确度要求；</w:t>
      </w:r>
    </w:p>
    <w:p w14:paraId="418615CA">
      <w:pPr>
        <w:keepNext w:val="0"/>
        <w:keepLines w:val="0"/>
        <w:pageBreakBefore w:val="0"/>
        <w:widowControl w:val="0"/>
        <w:kinsoku/>
        <w:wordWrap/>
        <w:overflowPunct/>
        <w:topLinePunct w:val="0"/>
        <w:autoSpaceDE/>
        <w:autoSpaceDN/>
        <w:bidi w:val="0"/>
        <w:adjustRightInd/>
        <w:snapToGrid/>
        <w:spacing w:line="566"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（三）可获得的计算用数据情况；</w:t>
      </w:r>
    </w:p>
    <w:p w14:paraId="7965DA20">
      <w:pPr>
        <w:keepNext w:val="0"/>
        <w:keepLines w:val="0"/>
        <w:pageBreakBefore w:val="0"/>
        <w:widowControl w:val="0"/>
        <w:kinsoku/>
        <w:wordWrap/>
        <w:overflowPunct/>
        <w:topLinePunct w:val="0"/>
        <w:autoSpaceDE/>
        <w:autoSpaceDN/>
        <w:bidi w:val="0"/>
        <w:adjustRightInd/>
        <w:snapToGrid/>
        <w:spacing w:line="566"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（四）排放源的可识别程度。</w:t>
      </w:r>
    </w:p>
    <w:p w14:paraId="66194114">
      <w:pPr>
        <w:keepNext w:val="0"/>
        <w:keepLines w:val="0"/>
        <w:pageBreakBefore w:val="0"/>
        <w:widowControl w:val="0"/>
        <w:kinsoku/>
        <w:wordWrap/>
        <w:overflowPunct/>
        <w:topLinePunct w:val="0"/>
        <w:autoSpaceDE/>
        <w:autoSpaceDN/>
        <w:bidi w:val="0"/>
        <w:adjustRightInd/>
        <w:snapToGrid/>
        <w:spacing w:line="566" w:lineRule="exact"/>
        <w:ind w:firstLine="640"/>
        <w:jc w:val="both"/>
        <w:textAlignment w:val="auto"/>
        <w:outlineLvl w:val="1"/>
        <w:rPr>
          <w:rFonts w:ascii="Calibri" w:hAnsi="Calibri" w:eastAsia="仿宋_GB2312" w:cs="Times New Roman"/>
          <w:sz w:val="32"/>
          <w:szCs w:val="22"/>
        </w:rPr>
      </w:pPr>
      <w:r>
        <w:rPr>
          <w:rFonts w:ascii="Calibri" w:hAnsi="Calibri" w:eastAsia="黑体" w:cs="Times New Roman"/>
          <w:sz w:val="32"/>
          <w:szCs w:val="22"/>
        </w:rPr>
        <w:t>第二十</w:t>
      </w:r>
      <w:r>
        <w:rPr>
          <w:rFonts w:hint="eastAsia" w:ascii="Calibri" w:hAnsi="Calibri" w:eastAsia="黑体" w:cs="Times New Roman"/>
          <w:sz w:val="32"/>
          <w:szCs w:val="22"/>
          <w:lang w:val="en-US" w:eastAsia="zh-CN"/>
        </w:rPr>
        <w:t>六</w:t>
      </w:r>
      <w:r>
        <w:rPr>
          <w:rFonts w:ascii="Calibri" w:hAnsi="Calibri" w:eastAsia="黑体" w:cs="Times New Roman"/>
          <w:sz w:val="32"/>
          <w:szCs w:val="22"/>
        </w:rPr>
        <w:t>条【报告报送】</w:t>
      </w:r>
      <w:r>
        <w:rPr>
          <w:rFonts w:ascii="Calibri" w:hAnsi="Calibri" w:eastAsia="仿宋_GB2312" w:cs="Times New Roman"/>
          <w:sz w:val="32"/>
          <w:szCs w:val="22"/>
        </w:rPr>
        <w:t>重点排放单位应根据生态环境部和省级生态环境主管部门相关要求，按时通过</w:t>
      </w:r>
      <w:r>
        <w:rPr>
          <w:rFonts w:hint="eastAsia" w:ascii="Calibri" w:hAnsi="Calibri" w:eastAsia="仿宋_GB2312" w:cs="Times New Roman"/>
          <w:sz w:val="32"/>
          <w:szCs w:val="22"/>
          <w:lang w:val="en-US" w:eastAsia="zh-CN"/>
        </w:rPr>
        <w:t>全国碳市场管理平台</w:t>
      </w:r>
      <w:r>
        <w:rPr>
          <w:rFonts w:ascii="Calibri" w:hAnsi="Calibri" w:eastAsia="仿宋_GB2312" w:cs="Times New Roman"/>
          <w:sz w:val="32"/>
          <w:szCs w:val="22"/>
        </w:rPr>
        <w:t>完成报告及支撑材料报送。</w:t>
      </w:r>
    </w:p>
    <w:p w14:paraId="6131FE6F">
      <w:pPr>
        <w:keepNext w:val="0"/>
        <w:keepLines w:val="0"/>
        <w:pageBreakBefore w:val="0"/>
        <w:widowControl w:val="0"/>
        <w:kinsoku/>
        <w:wordWrap/>
        <w:overflowPunct/>
        <w:topLinePunct w:val="0"/>
        <w:autoSpaceDE/>
        <w:autoSpaceDN/>
        <w:bidi w:val="0"/>
        <w:adjustRightInd/>
        <w:snapToGrid/>
        <w:spacing w:line="566" w:lineRule="exact"/>
        <w:ind w:firstLine="0" w:firstLineChars="0"/>
        <w:jc w:val="both"/>
        <w:textAlignment w:val="auto"/>
        <w:rPr>
          <w:rFonts w:ascii="Calibri" w:hAnsi="Calibri" w:eastAsia="黑体" w:cs="Times New Roman"/>
          <w:sz w:val="32"/>
          <w:szCs w:val="22"/>
        </w:rPr>
      </w:pPr>
    </w:p>
    <w:p w14:paraId="19DB9C62">
      <w:pPr>
        <w:keepNext w:val="0"/>
        <w:keepLines w:val="0"/>
        <w:pageBreakBefore w:val="0"/>
        <w:widowControl w:val="0"/>
        <w:kinsoku/>
        <w:wordWrap/>
        <w:overflowPunct/>
        <w:topLinePunct w:val="0"/>
        <w:autoSpaceDE/>
        <w:autoSpaceDN/>
        <w:bidi w:val="0"/>
        <w:adjustRightInd/>
        <w:snapToGrid/>
        <w:spacing w:line="566" w:lineRule="exact"/>
        <w:ind w:firstLine="0" w:firstLineChars="0"/>
        <w:jc w:val="center"/>
        <w:textAlignment w:val="auto"/>
        <w:outlineLvl w:val="0"/>
        <w:rPr>
          <w:rFonts w:ascii="Calibri" w:hAnsi="Calibri" w:eastAsia="黑体" w:cs="Times New Roman"/>
          <w:kern w:val="2"/>
          <w:sz w:val="32"/>
          <w:szCs w:val="22"/>
          <w:lang w:val="en-US" w:eastAsia="zh-CN" w:bidi="ar-SA"/>
        </w:rPr>
      </w:pPr>
      <w:r>
        <w:rPr>
          <w:rFonts w:ascii="Calibri" w:hAnsi="Calibri" w:eastAsia="黑体" w:cs="Times New Roman"/>
          <w:kern w:val="2"/>
          <w:sz w:val="32"/>
          <w:szCs w:val="22"/>
          <w:lang w:val="en-US" w:eastAsia="zh-CN" w:bidi="ar-SA"/>
        </w:rPr>
        <w:t>第六章</w:t>
      </w:r>
      <w:r>
        <w:rPr>
          <w:rFonts w:hint="eastAsia" w:ascii="Calibri" w:hAnsi="Calibri" w:eastAsia="黑体" w:cs="Times New Roman"/>
          <w:kern w:val="2"/>
          <w:sz w:val="32"/>
          <w:szCs w:val="22"/>
          <w:lang w:val="en-US" w:eastAsia="zh-CN" w:bidi="ar-SA"/>
        </w:rPr>
        <w:t xml:space="preserve"> </w:t>
      </w:r>
      <w:r>
        <w:rPr>
          <w:rFonts w:ascii="Calibri" w:hAnsi="Calibri" w:eastAsia="黑体" w:cs="Times New Roman"/>
          <w:kern w:val="2"/>
          <w:sz w:val="32"/>
          <w:szCs w:val="22"/>
          <w:lang w:val="en-US" w:eastAsia="zh-CN" w:bidi="ar-SA"/>
        </w:rPr>
        <w:t xml:space="preserve"> 排放报告核查</w:t>
      </w:r>
    </w:p>
    <w:p w14:paraId="55BA2E6A">
      <w:pPr>
        <w:keepNext w:val="0"/>
        <w:keepLines w:val="0"/>
        <w:pageBreakBefore w:val="0"/>
        <w:widowControl w:val="0"/>
        <w:kinsoku/>
        <w:wordWrap/>
        <w:overflowPunct/>
        <w:topLinePunct w:val="0"/>
        <w:autoSpaceDE/>
        <w:autoSpaceDN/>
        <w:bidi w:val="0"/>
        <w:adjustRightInd/>
        <w:snapToGrid/>
        <w:spacing w:line="566" w:lineRule="exact"/>
        <w:ind w:firstLine="640"/>
        <w:jc w:val="both"/>
        <w:textAlignment w:val="auto"/>
        <w:outlineLvl w:val="1"/>
        <w:rPr>
          <w:rFonts w:ascii="Calibri" w:hAnsi="Calibri" w:eastAsia="仿宋_GB2312" w:cs="Times New Roman"/>
          <w:color w:val="auto"/>
          <w:sz w:val="32"/>
          <w:szCs w:val="22"/>
        </w:rPr>
      </w:pPr>
      <w:r>
        <w:rPr>
          <w:rFonts w:ascii="Calibri" w:hAnsi="Calibri" w:eastAsia="黑体" w:cs="Times New Roman"/>
          <w:sz w:val="32"/>
          <w:szCs w:val="22"/>
        </w:rPr>
        <w:t>第二十</w:t>
      </w:r>
      <w:r>
        <w:rPr>
          <w:rFonts w:hint="eastAsia" w:ascii="Calibri" w:hAnsi="Calibri" w:eastAsia="黑体" w:cs="Times New Roman"/>
          <w:sz w:val="32"/>
          <w:szCs w:val="22"/>
          <w:lang w:val="en-US" w:eastAsia="zh-CN"/>
        </w:rPr>
        <w:t>七</w:t>
      </w:r>
      <w:r>
        <w:rPr>
          <w:rFonts w:ascii="Calibri" w:hAnsi="Calibri" w:eastAsia="黑体" w:cs="Times New Roman"/>
          <w:sz w:val="32"/>
          <w:szCs w:val="22"/>
        </w:rPr>
        <w:t>条【排放核查】</w:t>
      </w:r>
      <w:r>
        <w:rPr>
          <w:rFonts w:ascii="Calibri" w:hAnsi="Calibri" w:eastAsia="仿宋_GB2312" w:cs="Times New Roman"/>
          <w:color w:val="auto"/>
          <w:sz w:val="32"/>
          <w:szCs w:val="22"/>
        </w:rPr>
        <w:t>省级生态环境主管部门可以通过政府购买服务的方式委托</w:t>
      </w:r>
      <w:r>
        <w:rPr>
          <w:rFonts w:hint="eastAsia" w:ascii="Calibri" w:hAnsi="Calibri" w:eastAsia="仿宋_GB2312" w:cs="Times New Roman"/>
          <w:color w:val="auto"/>
          <w:sz w:val="32"/>
          <w:szCs w:val="22"/>
        </w:rPr>
        <w:t>核查</w:t>
      </w:r>
      <w:r>
        <w:rPr>
          <w:rFonts w:ascii="Calibri" w:hAnsi="Calibri" w:eastAsia="仿宋_GB2312" w:cs="Times New Roman"/>
          <w:color w:val="auto"/>
          <w:sz w:val="32"/>
          <w:szCs w:val="22"/>
        </w:rPr>
        <w:t>机构提供核查服务。</w:t>
      </w:r>
      <w:r>
        <w:rPr>
          <w:rFonts w:hint="eastAsia" w:ascii="Calibri" w:hAnsi="Calibri" w:eastAsia="仿宋_GB2312" w:cs="Times New Roman"/>
          <w:color w:val="auto"/>
          <w:sz w:val="32"/>
          <w:szCs w:val="22"/>
        </w:rPr>
        <w:t>核查</w:t>
      </w:r>
      <w:r>
        <w:rPr>
          <w:rFonts w:ascii="Calibri" w:hAnsi="Calibri" w:eastAsia="仿宋_GB2312" w:cs="Times New Roman"/>
          <w:color w:val="auto"/>
          <w:sz w:val="32"/>
          <w:szCs w:val="22"/>
        </w:rPr>
        <w:t>机构</w:t>
      </w:r>
      <w:r>
        <w:rPr>
          <w:rFonts w:hint="eastAsia" w:ascii="Calibri" w:hAnsi="Calibri" w:eastAsia="仿宋_GB2312" w:cs="Times New Roman"/>
          <w:color w:val="auto"/>
          <w:sz w:val="32"/>
          <w:szCs w:val="22"/>
          <w:lang w:val="en-US" w:eastAsia="zh-CN"/>
        </w:rPr>
        <w:t>应</w:t>
      </w:r>
      <w:r>
        <w:rPr>
          <w:rFonts w:ascii="Calibri" w:hAnsi="Calibri" w:eastAsia="仿宋_GB2312" w:cs="Times New Roman"/>
          <w:color w:val="auto"/>
          <w:sz w:val="32"/>
          <w:szCs w:val="22"/>
        </w:rPr>
        <w:t>对提交的核查结果的真实性、完整性和准确性负责。</w:t>
      </w:r>
    </w:p>
    <w:p w14:paraId="28F75940">
      <w:pPr>
        <w:keepNext w:val="0"/>
        <w:keepLines w:val="0"/>
        <w:pageBreakBefore w:val="0"/>
        <w:widowControl w:val="0"/>
        <w:kinsoku/>
        <w:wordWrap/>
        <w:overflowPunct/>
        <w:topLinePunct w:val="0"/>
        <w:autoSpaceDE/>
        <w:autoSpaceDN/>
        <w:bidi w:val="0"/>
        <w:adjustRightInd/>
        <w:snapToGrid/>
        <w:spacing w:line="566" w:lineRule="exact"/>
        <w:ind w:firstLine="640"/>
        <w:jc w:val="both"/>
        <w:textAlignment w:val="auto"/>
        <w:outlineLvl w:val="1"/>
        <w:rPr>
          <w:rFonts w:ascii="Calibri" w:hAnsi="Calibri" w:eastAsia="仿宋_GB2312" w:cs="Times New Roman"/>
          <w:color w:val="auto"/>
          <w:sz w:val="32"/>
          <w:szCs w:val="22"/>
        </w:rPr>
      </w:pPr>
      <w:r>
        <w:rPr>
          <w:rFonts w:ascii="Calibri" w:hAnsi="Calibri" w:eastAsia="黑体" w:cs="Times New Roman"/>
          <w:sz w:val="32"/>
          <w:szCs w:val="22"/>
        </w:rPr>
        <w:t>第</w:t>
      </w:r>
      <w:r>
        <w:rPr>
          <w:rFonts w:hint="eastAsia" w:ascii="Calibri" w:hAnsi="Calibri" w:eastAsia="黑体" w:cs="Times New Roman"/>
          <w:sz w:val="32"/>
          <w:szCs w:val="22"/>
          <w:lang w:val="en-US" w:eastAsia="zh-CN"/>
        </w:rPr>
        <w:t>二十八</w:t>
      </w:r>
      <w:r>
        <w:rPr>
          <w:rFonts w:ascii="Calibri" w:hAnsi="Calibri" w:eastAsia="黑体" w:cs="Times New Roman"/>
          <w:sz w:val="32"/>
          <w:szCs w:val="22"/>
        </w:rPr>
        <w:t>条【核查机构及人员要求】</w:t>
      </w:r>
      <w:r>
        <w:rPr>
          <w:rFonts w:hint="eastAsia" w:ascii="Calibri" w:hAnsi="Calibri" w:eastAsia="仿宋_GB2312" w:cs="Times New Roman"/>
          <w:sz w:val="32"/>
          <w:szCs w:val="22"/>
        </w:rPr>
        <w:t>核查</w:t>
      </w:r>
      <w:r>
        <w:rPr>
          <w:rFonts w:ascii="Calibri" w:hAnsi="Calibri" w:eastAsia="仿宋_GB2312" w:cs="Times New Roman"/>
          <w:sz w:val="32"/>
          <w:szCs w:val="22"/>
        </w:rPr>
        <w:t>机构应具有独立法人资格和固定经营场所，</w:t>
      </w:r>
      <w:r>
        <w:rPr>
          <w:rFonts w:hint="eastAsia" w:ascii="Calibri" w:hAnsi="Calibri" w:eastAsia="仿宋_GB2312" w:cs="Times New Roman"/>
          <w:sz w:val="32"/>
          <w:szCs w:val="22"/>
        </w:rPr>
        <w:t>具备专业规范的核查人员队伍、管理规定和核查相关内部质量管理制度等。</w:t>
      </w:r>
      <w:r>
        <w:rPr>
          <w:rFonts w:hint="eastAsia" w:ascii="Calibri" w:hAnsi="Calibri" w:eastAsia="仿宋_GB2312" w:cs="Times New Roman"/>
          <w:color w:val="auto"/>
          <w:sz w:val="32"/>
          <w:szCs w:val="22"/>
          <w:lang w:val="en-US" w:eastAsia="zh-CN"/>
        </w:rPr>
        <w:t>在陕西省范围内，</w:t>
      </w:r>
      <w:r>
        <w:rPr>
          <w:rFonts w:ascii="Calibri" w:hAnsi="Calibri" w:eastAsia="仿宋_GB2312" w:cs="Times New Roman"/>
          <w:color w:val="auto"/>
          <w:sz w:val="32"/>
          <w:szCs w:val="22"/>
        </w:rPr>
        <w:t>为重点排放单位提供</w:t>
      </w:r>
      <w:r>
        <w:rPr>
          <w:rFonts w:hint="eastAsia" w:ascii="Calibri" w:hAnsi="Calibri" w:eastAsia="仿宋_GB2312" w:cs="Times New Roman"/>
          <w:color w:val="auto"/>
          <w:sz w:val="32"/>
          <w:szCs w:val="22"/>
          <w:lang w:val="en-US" w:eastAsia="zh-CN"/>
        </w:rPr>
        <w:t>碳排放报告编制</w:t>
      </w:r>
      <w:r>
        <w:rPr>
          <w:rFonts w:ascii="Calibri" w:hAnsi="Calibri" w:eastAsia="仿宋_GB2312" w:cs="Times New Roman"/>
          <w:color w:val="auto"/>
          <w:sz w:val="32"/>
          <w:szCs w:val="22"/>
        </w:rPr>
        <w:t>的</w:t>
      </w:r>
      <w:r>
        <w:rPr>
          <w:rFonts w:hint="eastAsia" w:ascii="Calibri" w:hAnsi="Calibri" w:eastAsia="仿宋_GB2312" w:cs="Times New Roman"/>
          <w:strike w:val="0"/>
          <w:color w:val="auto"/>
          <w:sz w:val="32"/>
          <w:szCs w:val="22"/>
          <w:lang w:val="en-US" w:eastAsia="zh-CN"/>
        </w:rPr>
        <w:t>咨询机构</w:t>
      </w:r>
      <w:r>
        <w:rPr>
          <w:rFonts w:ascii="Calibri" w:hAnsi="Calibri" w:eastAsia="仿宋_GB2312" w:cs="Times New Roman"/>
          <w:color w:val="auto"/>
          <w:sz w:val="32"/>
          <w:szCs w:val="22"/>
        </w:rPr>
        <w:t>不得</w:t>
      </w:r>
      <w:r>
        <w:rPr>
          <w:rFonts w:hint="eastAsia" w:ascii="Calibri" w:hAnsi="Calibri" w:eastAsia="仿宋_GB2312" w:cs="Times New Roman"/>
          <w:color w:val="auto"/>
          <w:sz w:val="32"/>
          <w:szCs w:val="22"/>
          <w:lang w:val="en-US" w:eastAsia="zh-CN"/>
        </w:rPr>
        <w:t>从事</w:t>
      </w:r>
      <w:r>
        <w:rPr>
          <w:rFonts w:ascii="Calibri" w:hAnsi="Calibri" w:eastAsia="仿宋_GB2312" w:cs="Times New Roman"/>
          <w:color w:val="auto"/>
          <w:sz w:val="32"/>
          <w:szCs w:val="22"/>
        </w:rPr>
        <w:t>碳</w:t>
      </w:r>
      <w:r>
        <w:rPr>
          <w:rFonts w:hint="eastAsia" w:ascii="Calibri" w:hAnsi="Calibri" w:eastAsia="仿宋_GB2312" w:cs="Times New Roman"/>
          <w:color w:val="auto"/>
          <w:sz w:val="32"/>
          <w:szCs w:val="22"/>
          <w:lang w:val="en-US" w:eastAsia="zh-CN"/>
        </w:rPr>
        <w:t>排放报告</w:t>
      </w:r>
      <w:r>
        <w:rPr>
          <w:rFonts w:ascii="Calibri" w:hAnsi="Calibri" w:eastAsia="仿宋_GB2312" w:cs="Times New Roman"/>
          <w:color w:val="auto"/>
          <w:sz w:val="32"/>
          <w:szCs w:val="22"/>
        </w:rPr>
        <w:t>核查</w:t>
      </w:r>
      <w:r>
        <w:rPr>
          <w:rFonts w:hint="eastAsia" w:ascii="Calibri" w:hAnsi="Calibri" w:eastAsia="仿宋_GB2312" w:cs="Times New Roman"/>
          <w:color w:val="auto"/>
          <w:sz w:val="32"/>
          <w:szCs w:val="22"/>
          <w:lang w:val="en-US" w:eastAsia="zh-CN"/>
        </w:rPr>
        <w:t>服务</w:t>
      </w:r>
      <w:r>
        <w:rPr>
          <w:rFonts w:ascii="Calibri" w:hAnsi="Calibri" w:eastAsia="仿宋_GB2312" w:cs="Times New Roman"/>
          <w:color w:val="auto"/>
          <w:sz w:val="32"/>
          <w:szCs w:val="22"/>
        </w:rPr>
        <w:t>。</w:t>
      </w:r>
    </w:p>
    <w:p w14:paraId="508A77A9">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从事碳排放核查业务人员应具备下列条件：</w:t>
      </w:r>
    </w:p>
    <w:p w14:paraId="19DF402B">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（一）</w:t>
      </w:r>
      <w:r>
        <w:rPr>
          <w:rFonts w:hint="eastAsia" w:ascii="Calibri" w:hAnsi="Calibri" w:eastAsia="仿宋_GB2312" w:cs="Times New Roman"/>
          <w:sz w:val="32"/>
          <w:szCs w:val="22"/>
        </w:rPr>
        <w:t>核查</w:t>
      </w:r>
      <w:r>
        <w:rPr>
          <w:rFonts w:ascii="Calibri" w:hAnsi="Calibri" w:eastAsia="仿宋_GB2312" w:cs="Times New Roman"/>
          <w:sz w:val="32"/>
          <w:szCs w:val="22"/>
        </w:rPr>
        <w:t>机构的专职工作人员；</w:t>
      </w:r>
    </w:p>
    <w:p w14:paraId="43E35BFC">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（二）取得中级或中级以上相关专业职称的人员；</w:t>
      </w:r>
    </w:p>
    <w:p w14:paraId="1EF5CDCC">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（三）具有至少三年相关专业工作经历，具备碳排放核查、温室气体清单编制、自愿减排项目开发审定与核查、环境影响评价、清洁生产审核、</w:t>
      </w:r>
      <w:r>
        <w:rPr>
          <w:rFonts w:ascii="Calibri" w:hAnsi="Calibri" w:eastAsia="仿宋_GB2312" w:cs="Times New Roman"/>
          <w:color w:val="FF0000"/>
          <w:sz w:val="32"/>
          <w:szCs w:val="22"/>
        </w:rPr>
        <w:t>节能量审核</w:t>
      </w:r>
      <w:r>
        <w:rPr>
          <w:rFonts w:ascii="Calibri" w:hAnsi="Calibri" w:eastAsia="仿宋_GB2312" w:cs="Times New Roman"/>
          <w:sz w:val="32"/>
          <w:szCs w:val="22"/>
        </w:rPr>
        <w:t>、能源审计中一个或多个领域的咨询或审核经验；</w:t>
      </w:r>
    </w:p>
    <w:p w14:paraId="2CED9F66">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（四）个人信用良好，无任何违法违规从业记录</w:t>
      </w:r>
      <w:r>
        <w:rPr>
          <w:rFonts w:hint="eastAsia" w:ascii="Calibri" w:hAnsi="Calibri" w:eastAsia="仿宋_GB2312" w:cs="Times New Roman"/>
          <w:sz w:val="32"/>
          <w:szCs w:val="22"/>
        </w:rPr>
        <w:t>；</w:t>
      </w:r>
    </w:p>
    <w:p w14:paraId="17786E6F">
      <w:pPr>
        <w:keepNext w:val="0"/>
        <w:keepLines w:val="0"/>
        <w:pageBreakBefore w:val="0"/>
        <w:widowControl w:val="0"/>
        <w:kinsoku/>
        <w:wordWrap/>
        <w:overflowPunct/>
        <w:topLinePunct w:val="0"/>
        <w:bidi w:val="0"/>
        <w:adjustRightInd/>
        <w:snapToGrid/>
        <w:spacing w:line="594" w:lineRule="exact"/>
        <w:ind w:firstLine="640"/>
        <w:jc w:val="both"/>
        <w:textAlignment w:val="auto"/>
        <w:rPr>
          <w:rFonts w:hint="eastAsia" w:ascii="Calibri" w:hAnsi="Calibri" w:eastAsia="仿宋_GB2312" w:cs="Times New Roman"/>
          <w:sz w:val="32"/>
          <w:szCs w:val="22"/>
        </w:rPr>
      </w:pPr>
      <w:r>
        <w:rPr>
          <w:rFonts w:ascii="Calibri" w:hAnsi="Calibri" w:eastAsia="仿宋_GB2312" w:cs="Times New Roman"/>
          <w:sz w:val="32"/>
          <w:szCs w:val="22"/>
        </w:rPr>
        <w:t>（五）与重点排放单位无利益冲突。</w:t>
      </w:r>
    </w:p>
    <w:p w14:paraId="117C39B3">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国家出台碳排放管理员资格证持证上岗政策后，需取得碳排放管理员资格证方可从事核查业务。</w:t>
      </w:r>
    </w:p>
    <w:p w14:paraId="25CE8225">
      <w:pPr>
        <w:keepNext w:val="0"/>
        <w:keepLines w:val="0"/>
        <w:pageBreakBefore w:val="0"/>
        <w:widowControl w:val="0"/>
        <w:kinsoku/>
        <w:wordWrap/>
        <w:overflowPunct/>
        <w:topLinePunct w:val="0"/>
        <w:bidi w:val="0"/>
        <w:adjustRightInd/>
        <w:snapToGrid/>
        <w:spacing w:line="594" w:lineRule="exact"/>
        <w:ind w:firstLine="640"/>
        <w:jc w:val="both"/>
        <w:textAlignment w:val="auto"/>
        <w:outlineLvl w:val="1"/>
        <w:rPr>
          <w:rFonts w:ascii="Calibri" w:hAnsi="Calibri" w:eastAsia="仿宋_GB2312" w:cs="Times New Roman"/>
          <w:sz w:val="32"/>
          <w:szCs w:val="22"/>
        </w:rPr>
      </w:pPr>
      <w:r>
        <w:rPr>
          <w:rFonts w:ascii="Calibri" w:hAnsi="Calibri" w:eastAsia="黑体" w:cs="Times New Roman"/>
          <w:sz w:val="32"/>
          <w:szCs w:val="22"/>
        </w:rPr>
        <w:t>第</w:t>
      </w:r>
      <w:r>
        <w:rPr>
          <w:rFonts w:hint="eastAsia" w:ascii="Calibri" w:hAnsi="Calibri" w:eastAsia="黑体" w:cs="Times New Roman"/>
          <w:sz w:val="32"/>
          <w:szCs w:val="22"/>
          <w:lang w:val="en-US" w:eastAsia="zh-CN"/>
        </w:rPr>
        <w:t>二十九</w:t>
      </w:r>
      <w:r>
        <w:rPr>
          <w:rFonts w:ascii="Calibri" w:hAnsi="Calibri" w:eastAsia="黑体" w:cs="Times New Roman"/>
          <w:sz w:val="32"/>
          <w:szCs w:val="22"/>
        </w:rPr>
        <w:t>条【核查程序】</w:t>
      </w:r>
      <w:r>
        <w:rPr>
          <w:rFonts w:ascii="Calibri" w:hAnsi="Calibri" w:eastAsia="仿宋_GB2312" w:cs="Times New Roman"/>
          <w:sz w:val="32"/>
          <w:szCs w:val="22"/>
        </w:rPr>
        <w:t>核查程序包括核查安排、建立核查技术工作组、文件评审、建立现场核查组、实施现场核查、出具《核查结论》、告知核查结果、保存核查记录等八个步骤。</w:t>
      </w:r>
    </w:p>
    <w:p w14:paraId="652D344D">
      <w:pPr>
        <w:keepNext w:val="0"/>
        <w:keepLines w:val="0"/>
        <w:pageBreakBefore w:val="0"/>
        <w:widowControl w:val="0"/>
        <w:kinsoku/>
        <w:wordWrap/>
        <w:overflowPunct/>
        <w:topLinePunct w:val="0"/>
        <w:bidi w:val="0"/>
        <w:adjustRightInd/>
        <w:snapToGrid/>
        <w:spacing w:line="594" w:lineRule="exact"/>
        <w:ind w:firstLine="640"/>
        <w:jc w:val="both"/>
        <w:textAlignment w:val="auto"/>
        <w:outlineLvl w:val="1"/>
        <w:rPr>
          <w:rFonts w:ascii="Calibri" w:hAnsi="Calibri" w:eastAsia="仿宋_GB2312" w:cs="Times New Roman"/>
          <w:sz w:val="32"/>
          <w:szCs w:val="22"/>
        </w:rPr>
      </w:pPr>
      <w:r>
        <w:rPr>
          <w:rFonts w:ascii="Calibri" w:hAnsi="Calibri" w:eastAsia="黑体" w:cs="Times New Roman"/>
          <w:sz w:val="32"/>
          <w:szCs w:val="22"/>
        </w:rPr>
        <w:t>第</w:t>
      </w:r>
      <w:r>
        <w:rPr>
          <w:rFonts w:hint="eastAsia" w:ascii="Calibri" w:hAnsi="Calibri" w:eastAsia="黑体" w:cs="Times New Roman"/>
          <w:sz w:val="32"/>
          <w:szCs w:val="22"/>
        </w:rPr>
        <w:t>三</w:t>
      </w:r>
      <w:r>
        <w:rPr>
          <w:rFonts w:ascii="Calibri" w:hAnsi="Calibri" w:eastAsia="黑体" w:cs="Times New Roman"/>
          <w:sz w:val="32"/>
          <w:szCs w:val="22"/>
        </w:rPr>
        <w:t>十条【现场核查要求】</w:t>
      </w:r>
      <w:r>
        <w:rPr>
          <w:rFonts w:ascii="Calibri" w:hAnsi="Calibri" w:eastAsia="仿宋_GB2312" w:cs="Times New Roman"/>
          <w:sz w:val="32"/>
          <w:szCs w:val="22"/>
        </w:rPr>
        <w:t>现场核查组应至少由3人组成，现场核查组成员原则上应为核查技术工作组的成员。现场核查需采用以下查、问、看、验等方法开展工作。</w:t>
      </w:r>
    </w:p>
    <w:p w14:paraId="6988C05D">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（一）查：查阅相关文件和信息，包括原始凭证、台账、报表、图纸、会计账册、专业技术资料、科技文献等；</w:t>
      </w:r>
    </w:p>
    <w:p w14:paraId="274BA25D">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（二）问：询问现场工作人员，应多采用开放式提问，获取更多关于核算边界、排放源、数据监测以及核算过程等信息；</w:t>
      </w:r>
    </w:p>
    <w:p w14:paraId="759684BE">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（三）看：查看现场排放设施和监测设备的运行，包括现场观察核算边界、排放设施的位置和数量、排放源的种类以及监测设备的安装、校准和维护情况等；</w:t>
      </w:r>
    </w:p>
    <w:p w14:paraId="4056C0B2">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（四）</w:t>
      </w:r>
      <w:r>
        <w:rPr>
          <w:rFonts w:ascii="Calibri" w:hAnsi="Calibri" w:eastAsia="仿宋_GB2312" w:cs="Times New Roman"/>
          <w:sz w:val="32"/>
          <w:szCs w:val="22"/>
          <w:u w:val="none" w:color="FFFFFF"/>
          <w:shd w:val="clear" w:color="auto" w:fill="auto"/>
        </w:rPr>
        <w:t>验</w:t>
      </w:r>
      <w:r>
        <w:rPr>
          <w:rFonts w:ascii="Calibri" w:hAnsi="Calibri" w:eastAsia="仿宋_GB2312" w:cs="Times New Roman"/>
          <w:sz w:val="32"/>
          <w:szCs w:val="22"/>
        </w:rPr>
        <w:t>：通过重复计算验证计算结果的准确性，或通过抽取样本、重复测试确认测试结果的准确性等。</w:t>
      </w:r>
    </w:p>
    <w:p w14:paraId="1BE5A714">
      <w:pPr>
        <w:keepNext w:val="0"/>
        <w:keepLines w:val="0"/>
        <w:pageBreakBefore w:val="0"/>
        <w:widowControl w:val="0"/>
        <w:kinsoku/>
        <w:wordWrap/>
        <w:overflowPunct/>
        <w:topLinePunct w:val="0"/>
        <w:bidi w:val="0"/>
        <w:adjustRightInd/>
        <w:snapToGrid/>
        <w:spacing w:line="594" w:lineRule="exact"/>
        <w:ind w:firstLine="640"/>
        <w:jc w:val="both"/>
        <w:textAlignment w:val="auto"/>
        <w:outlineLvl w:val="1"/>
        <w:rPr>
          <w:rFonts w:hint="eastAsia" w:ascii="仿宋_GB2312" w:hAnsi="Calibri" w:eastAsia="仿宋_GB2312" w:cs="Times New Roman"/>
          <w:sz w:val="32"/>
          <w:szCs w:val="22"/>
        </w:rPr>
      </w:pPr>
      <w:r>
        <w:rPr>
          <w:rFonts w:ascii="Calibri" w:hAnsi="Calibri" w:eastAsia="黑体" w:cs="Times New Roman"/>
          <w:sz w:val="32"/>
          <w:szCs w:val="22"/>
        </w:rPr>
        <w:t>第</w:t>
      </w:r>
      <w:r>
        <w:rPr>
          <w:rFonts w:hint="eastAsia" w:ascii="Calibri" w:hAnsi="Calibri" w:eastAsia="黑体" w:cs="Times New Roman"/>
          <w:sz w:val="32"/>
          <w:szCs w:val="22"/>
        </w:rPr>
        <w:t>三</w:t>
      </w:r>
      <w:r>
        <w:rPr>
          <w:rFonts w:ascii="Calibri" w:hAnsi="Calibri" w:eastAsia="黑体" w:cs="Times New Roman"/>
          <w:sz w:val="32"/>
          <w:szCs w:val="22"/>
        </w:rPr>
        <w:t>十</w:t>
      </w:r>
      <w:r>
        <w:rPr>
          <w:rFonts w:hint="eastAsia" w:ascii="Calibri" w:hAnsi="Calibri" w:eastAsia="黑体" w:cs="Times New Roman"/>
          <w:sz w:val="32"/>
          <w:szCs w:val="22"/>
          <w:lang w:val="en-US" w:eastAsia="zh-CN"/>
        </w:rPr>
        <w:t>一</w:t>
      </w:r>
      <w:r>
        <w:rPr>
          <w:rFonts w:ascii="Calibri" w:hAnsi="Calibri" w:eastAsia="黑体" w:cs="Times New Roman"/>
          <w:sz w:val="32"/>
          <w:szCs w:val="22"/>
        </w:rPr>
        <w:t>条</w:t>
      </w:r>
      <w:r>
        <w:rPr>
          <w:rFonts w:hint="eastAsia" w:ascii="Calibri" w:hAnsi="Calibri" w:eastAsia="黑体" w:cs="Times New Roman"/>
          <w:sz w:val="32"/>
          <w:szCs w:val="22"/>
        </w:rPr>
        <w:t>【开具核查不符合项</w:t>
      </w:r>
      <w:r>
        <w:rPr>
          <w:rFonts w:ascii="Calibri" w:hAnsi="Calibri" w:eastAsia="黑体" w:cs="Times New Roman"/>
          <w:sz w:val="32"/>
          <w:szCs w:val="22"/>
        </w:rPr>
        <w:t>】</w:t>
      </w:r>
      <w:r>
        <w:rPr>
          <w:rFonts w:hint="eastAsia" w:ascii="仿宋_GB2312" w:hAnsi="Calibri" w:eastAsia="仿宋_GB2312" w:cs="Times New Roman"/>
          <w:sz w:val="32"/>
          <w:szCs w:val="22"/>
        </w:rPr>
        <w:t>核查机构应根据技术规范及相关工作要求开展排放报告核查，出具核查报告并对核查报告的真实性、完整性和准确性负责。对重点排放单位存在的以下情况，核查机构应通过</w:t>
      </w:r>
      <w:r>
        <w:rPr>
          <w:rFonts w:hint="eastAsia" w:ascii="仿宋_GB2312" w:hAnsi="Calibri" w:eastAsia="仿宋_GB2312" w:cs="Times New Roman"/>
          <w:sz w:val="32"/>
          <w:szCs w:val="22"/>
          <w:lang w:eastAsia="zh-CN"/>
        </w:rPr>
        <w:t>全国碳市场管理平台</w:t>
      </w:r>
      <w:r>
        <w:rPr>
          <w:rFonts w:hint="eastAsia" w:ascii="仿宋_GB2312" w:hAnsi="Calibri" w:eastAsia="仿宋_GB2312" w:cs="Times New Roman"/>
          <w:sz w:val="32"/>
          <w:szCs w:val="22"/>
        </w:rPr>
        <w:t>开具不符合项，告知重点排放单位并报省级生态环境主管部门：</w:t>
      </w:r>
    </w:p>
    <w:p w14:paraId="56EADD68">
      <w:pPr>
        <w:keepNext w:val="0"/>
        <w:keepLines w:val="0"/>
        <w:pageBreakBefore w:val="0"/>
        <w:widowControl w:val="0"/>
        <w:kinsoku/>
        <w:wordWrap/>
        <w:overflowPunct/>
        <w:topLinePunct w:val="0"/>
        <w:bidi w:val="0"/>
        <w:adjustRightInd/>
        <w:snapToGrid/>
        <w:spacing w:line="594" w:lineRule="exact"/>
        <w:ind w:firstLine="640"/>
        <w:jc w:val="both"/>
        <w:textAlignment w:val="auto"/>
        <w:rPr>
          <w:rFonts w:hint="eastAsia" w:ascii="仿宋_GB2312" w:hAnsi="Calibri" w:eastAsia="仿宋_GB2312" w:cs="Times New Roman"/>
          <w:sz w:val="32"/>
          <w:szCs w:val="22"/>
        </w:rPr>
      </w:pPr>
      <w:r>
        <w:rPr>
          <w:rFonts w:hint="eastAsia" w:ascii="仿宋_GB2312" w:hAnsi="Calibri" w:eastAsia="仿宋_GB2312" w:cs="Times New Roman"/>
          <w:sz w:val="32"/>
          <w:szCs w:val="22"/>
        </w:rPr>
        <w:t>（一）核算边界及企业基本信息有误；</w:t>
      </w:r>
    </w:p>
    <w:p w14:paraId="39E8137A">
      <w:pPr>
        <w:keepNext w:val="0"/>
        <w:keepLines w:val="0"/>
        <w:pageBreakBefore w:val="0"/>
        <w:widowControl w:val="0"/>
        <w:kinsoku/>
        <w:wordWrap/>
        <w:overflowPunct/>
        <w:topLinePunct w:val="0"/>
        <w:bidi w:val="0"/>
        <w:adjustRightInd/>
        <w:snapToGrid/>
        <w:spacing w:line="594" w:lineRule="exact"/>
        <w:ind w:firstLine="640"/>
        <w:jc w:val="both"/>
        <w:textAlignment w:val="auto"/>
        <w:rPr>
          <w:rFonts w:hint="eastAsia" w:ascii="仿宋_GB2312" w:hAnsi="Calibri" w:eastAsia="仿宋_GB2312" w:cs="Times New Roman"/>
          <w:sz w:val="32"/>
          <w:szCs w:val="22"/>
        </w:rPr>
      </w:pPr>
      <w:r>
        <w:rPr>
          <w:rFonts w:hint="eastAsia" w:ascii="仿宋_GB2312" w:hAnsi="Calibri" w:eastAsia="仿宋_GB2312" w:cs="Times New Roman"/>
          <w:sz w:val="32"/>
          <w:szCs w:val="22"/>
        </w:rPr>
        <w:t>（二）未按照</w:t>
      </w:r>
      <w:r>
        <w:rPr>
          <w:rFonts w:hint="eastAsia" w:ascii="仿宋_GB2312" w:hAnsi="Calibri" w:eastAsia="仿宋_GB2312" w:cs="Times New Roman"/>
          <w:sz w:val="32"/>
          <w:szCs w:val="22"/>
          <w:lang w:eastAsia="zh-CN"/>
        </w:rPr>
        <w:t>数据质量控制方案</w:t>
      </w:r>
      <w:r>
        <w:rPr>
          <w:rFonts w:hint="eastAsia" w:ascii="仿宋_GB2312" w:hAnsi="Calibri" w:eastAsia="仿宋_GB2312" w:cs="Times New Roman"/>
          <w:sz w:val="32"/>
          <w:szCs w:val="22"/>
        </w:rPr>
        <w:t>执行的或</w:t>
      </w:r>
      <w:r>
        <w:rPr>
          <w:rFonts w:hint="eastAsia" w:ascii="仿宋_GB2312" w:hAnsi="Calibri" w:eastAsia="仿宋_GB2312" w:cs="Times New Roman"/>
          <w:sz w:val="32"/>
          <w:szCs w:val="22"/>
          <w:lang w:eastAsia="zh-CN"/>
        </w:rPr>
        <w:t>数据质量控制方案</w:t>
      </w:r>
      <w:r>
        <w:rPr>
          <w:rFonts w:hint="eastAsia" w:ascii="仿宋_GB2312" w:hAnsi="Calibri" w:eastAsia="仿宋_GB2312" w:cs="Times New Roman"/>
          <w:sz w:val="32"/>
          <w:szCs w:val="22"/>
        </w:rPr>
        <w:t>与实际不相符的；</w:t>
      </w:r>
    </w:p>
    <w:p w14:paraId="08BE1020">
      <w:pPr>
        <w:keepNext w:val="0"/>
        <w:keepLines w:val="0"/>
        <w:pageBreakBefore w:val="0"/>
        <w:widowControl w:val="0"/>
        <w:kinsoku/>
        <w:wordWrap/>
        <w:overflowPunct/>
        <w:topLinePunct w:val="0"/>
        <w:bidi w:val="0"/>
        <w:adjustRightInd/>
        <w:snapToGrid/>
        <w:spacing w:line="594" w:lineRule="exact"/>
        <w:ind w:firstLine="640"/>
        <w:jc w:val="both"/>
        <w:textAlignment w:val="auto"/>
        <w:rPr>
          <w:rFonts w:hint="eastAsia" w:ascii="仿宋_GB2312" w:hAnsi="Calibri" w:eastAsia="仿宋_GB2312" w:cs="Times New Roman"/>
          <w:sz w:val="32"/>
          <w:szCs w:val="22"/>
        </w:rPr>
      </w:pPr>
      <w:r>
        <w:rPr>
          <w:rFonts w:hint="eastAsia" w:ascii="仿宋_GB2312" w:hAnsi="Calibri" w:eastAsia="仿宋_GB2312" w:cs="Times New Roman"/>
          <w:sz w:val="32"/>
          <w:szCs w:val="22"/>
        </w:rPr>
        <w:t>（三）排放报告信息与原始记录台账、</w:t>
      </w:r>
      <w:r>
        <w:rPr>
          <w:rFonts w:hint="eastAsia" w:ascii="仿宋_GB2312" w:hAnsi="Calibri" w:eastAsia="仿宋_GB2312" w:cs="Times New Roman"/>
          <w:sz w:val="32"/>
          <w:szCs w:val="22"/>
          <w:u w:val="none" w:color="FFFFFF"/>
          <w:shd w:val="clear" w:color="auto" w:fill="auto"/>
        </w:rPr>
        <w:t>月度</w:t>
      </w:r>
      <w:r>
        <w:rPr>
          <w:rFonts w:hint="eastAsia" w:ascii="仿宋_GB2312" w:hAnsi="Calibri" w:eastAsia="仿宋_GB2312" w:cs="Times New Roman"/>
          <w:sz w:val="32"/>
          <w:szCs w:val="22"/>
        </w:rPr>
        <w:t>存证不一致的；</w:t>
      </w:r>
    </w:p>
    <w:p w14:paraId="70AAF4C7">
      <w:pPr>
        <w:keepNext w:val="0"/>
        <w:keepLines w:val="0"/>
        <w:pageBreakBefore w:val="0"/>
        <w:widowControl w:val="0"/>
        <w:kinsoku/>
        <w:wordWrap/>
        <w:overflowPunct/>
        <w:topLinePunct w:val="0"/>
        <w:bidi w:val="0"/>
        <w:adjustRightInd/>
        <w:snapToGrid/>
        <w:spacing w:line="594" w:lineRule="exact"/>
        <w:ind w:firstLine="640"/>
        <w:jc w:val="both"/>
        <w:textAlignment w:val="auto"/>
        <w:rPr>
          <w:rFonts w:hint="eastAsia" w:ascii="仿宋_GB2312" w:hAnsi="Calibri" w:eastAsia="仿宋_GB2312" w:cs="Times New Roman"/>
          <w:sz w:val="32"/>
          <w:szCs w:val="22"/>
        </w:rPr>
      </w:pPr>
      <w:r>
        <w:rPr>
          <w:rFonts w:hint="eastAsia" w:ascii="仿宋_GB2312" w:hAnsi="Calibri" w:eastAsia="仿宋_GB2312" w:cs="Times New Roman"/>
          <w:sz w:val="32"/>
          <w:szCs w:val="22"/>
        </w:rPr>
        <w:t>（四）未按照规定存档的；</w:t>
      </w:r>
    </w:p>
    <w:p w14:paraId="1E55D45E">
      <w:pPr>
        <w:keepNext w:val="0"/>
        <w:keepLines w:val="0"/>
        <w:pageBreakBefore w:val="0"/>
        <w:widowControl w:val="0"/>
        <w:kinsoku/>
        <w:wordWrap/>
        <w:overflowPunct/>
        <w:topLinePunct w:val="0"/>
        <w:bidi w:val="0"/>
        <w:adjustRightInd/>
        <w:snapToGrid/>
        <w:spacing w:line="594" w:lineRule="exact"/>
        <w:ind w:firstLine="640"/>
        <w:jc w:val="both"/>
        <w:textAlignment w:val="auto"/>
        <w:rPr>
          <w:rFonts w:hint="eastAsia" w:ascii="仿宋_GB2312" w:hAnsi="Calibri" w:eastAsia="仿宋_GB2312" w:cs="Times New Roman"/>
          <w:sz w:val="32"/>
          <w:szCs w:val="22"/>
        </w:rPr>
      </w:pPr>
      <w:r>
        <w:rPr>
          <w:rFonts w:hint="eastAsia" w:ascii="仿宋_GB2312" w:hAnsi="Calibri" w:eastAsia="仿宋_GB2312" w:cs="Times New Roman"/>
          <w:sz w:val="32"/>
          <w:szCs w:val="22"/>
        </w:rPr>
        <w:t>（五）原始记录和台账等自证材料无法支撑排放报告结论的；</w:t>
      </w:r>
    </w:p>
    <w:p w14:paraId="648DE1DA">
      <w:pPr>
        <w:keepNext w:val="0"/>
        <w:keepLines w:val="0"/>
        <w:pageBreakBefore w:val="0"/>
        <w:widowControl w:val="0"/>
        <w:kinsoku/>
        <w:wordWrap/>
        <w:overflowPunct/>
        <w:topLinePunct w:val="0"/>
        <w:bidi w:val="0"/>
        <w:adjustRightInd/>
        <w:snapToGrid/>
        <w:spacing w:line="594" w:lineRule="exact"/>
        <w:ind w:firstLine="640"/>
        <w:jc w:val="both"/>
        <w:textAlignment w:val="auto"/>
        <w:rPr>
          <w:rFonts w:hint="eastAsia" w:ascii="仿宋_GB2312" w:hAnsi="Calibri" w:eastAsia="仿宋_GB2312" w:cs="Times New Roman"/>
          <w:sz w:val="32"/>
          <w:szCs w:val="22"/>
        </w:rPr>
      </w:pPr>
      <w:r>
        <w:rPr>
          <w:rFonts w:hint="eastAsia" w:ascii="仿宋_GB2312" w:hAnsi="Calibri" w:eastAsia="仿宋_GB2312" w:cs="Times New Roman"/>
          <w:sz w:val="32"/>
          <w:szCs w:val="22"/>
        </w:rPr>
        <w:t>（六）其他排放报告不符合技术规范的情况。</w:t>
      </w:r>
    </w:p>
    <w:p w14:paraId="14DFA035">
      <w:pPr>
        <w:keepNext w:val="0"/>
        <w:keepLines w:val="0"/>
        <w:pageBreakBefore w:val="0"/>
        <w:widowControl w:val="0"/>
        <w:kinsoku/>
        <w:wordWrap/>
        <w:overflowPunct/>
        <w:topLinePunct w:val="0"/>
        <w:bidi w:val="0"/>
        <w:adjustRightInd/>
        <w:snapToGrid/>
        <w:spacing w:line="594" w:lineRule="exact"/>
        <w:ind w:firstLine="640"/>
        <w:jc w:val="both"/>
        <w:textAlignment w:val="auto"/>
        <w:rPr>
          <w:rFonts w:hint="eastAsia" w:ascii="仿宋_GB2312" w:hAnsi="Calibri" w:eastAsia="仿宋_GB2312" w:cs="Times New Roman"/>
          <w:sz w:val="32"/>
          <w:szCs w:val="22"/>
        </w:rPr>
      </w:pPr>
      <w:r>
        <w:rPr>
          <w:rFonts w:hint="eastAsia" w:ascii="仿宋_GB2312" w:hAnsi="Calibri" w:eastAsia="仿宋_GB2312" w:cs="Times New Roman"/>
          <w:sz w:val="32"/>
          <w:szCs w:val="22"/>
        </w:rPr>
        <w:t>对于核查过程中发现重点排放单位存在碳排放数据弄虚作假的问题线索，核查机构应及时书面报告省级生态环境主管部门。</w:t>
      </w:r>
    </w:p>
    <w:p w14:paraId="2ABB06E3">
      <w:pPr>
        <w:keepNext w:val="0"/>
        <w:keepLines w:val="0"/>
        <w:pageBreakBefore w:val="0"/>
        <w:widowControl w:val="0"/>
        <w:kinsoku/>
        <w:wordWrap/>
        <w:overflowPunct/>
        <w:topLinePunct w:val="0"/>
        <w:bidi w:val="0"/>
        <w:adjustRightInd/>
        <w:snapToGrid/>
        <w:spacing w:line="594" w:lineRule="exact"/>
        <w:ind w:firstLine="640"/>
        <w:jc w:val="both"/>
        <w:textAlignment w:val="auto"/>
        <w:outlineLvl w:val="1"/>
        <w:rPr>
          <w:rFonts w:ascii="Calibri" w:hAnsi="Calibri" w:eastAsia="仿宋_GB2312" w:cs="Times New Roman"/>
          <w:sz w:val="32"/>
          <w:szCs w:val="22"/>
        </w:rPr>
      </w:pPr>
      <w:r>
        <w:rPr>
          <w:rFonts w:ascii="Calibri" w:hAnsi="Calibri" w:eastAsia="黑体" w:cs="Times New Roman"/>
          <w:sz w:val="32"/>
          <w:szCs w:val="22"/>
        </w:rPr>
        <w:t>第</w:t>
      </w:r>
      <w:r>
        <w:rPr>
          <w:rFonts w:hint="eastAsia" w:ascii="Calibri" w:hAnsi="Calibri" w:eastAsia="黑体" w:cs="Times New Roman"/>
          <w:sz w:val="32"/>
          <w:szCs w:val="22"/>
        </w:rPr>
        <w:t>三</w:t>
      </w:r>
      <w:r>
        <w:rPr>
          <w:rFonts w:ascii="Calibri" w:hAnsi="Calibri" w:eastAsia="黑体" w:cs="Times New Roman"/>
          <w:sz w:val="32"/>
          <w:szCs w:val="22"/>
        </w:rPr>
        <w:t>十</w:t>
      </w:r>
      <w:r>
        <w:rPr>
          <w:rFonts w:hint="eastAsia" w:ascii="Calibri" w:hAnsi="Calibri" w:eastAsia="黑体" w:cs="Times New Roman"/>
          <w:sz w:val="32"/>
          <w:szCs w:val="22"/>
          <w:lang w:val="en-US" w:eastAsia="zh-CN"/>
        </w:rPr>
        <w:t>二</w:t>
      </w:r>
      <w:r>
        <w:rPr>
          <w:rFonts w:ascii="Calibri" w:hAnsi="Calibri" w:eastAsia="黑体" w:cs="Times New Roman"/>
          <w:sz w:val="32"/>
          <w:szCs w:val="22"/>
        </w:rPr>
        <w:t>条【不符合项整改】</w:t>
      </w:r>
      <w:r>
        <w:rPr>
          <w:rFonts w:ascii="Calibri" w:hAnsi="Calibri" w:eastAsia="仿宋_GB2312" w:cs="Times New Roman"/>
          <w:sz w:val="32"/>
          <w:szCs w:val="22"/>
        </w:rPr>
        <w:t>现场核查发现不符合核算指南要求以及未按</w:t>
      </w:r>
      <w:r>
        <w:rPr>
          <w:rFonts w:hint="eastAsia" w:ascii="Calibri" w:hAnsi="Calibri" w:eastAsia="仿宋_GB2312" w:cs="Times New Roman"/>
          <w:sz w:val="32"/>
          <w:szCs w:val="22"/>
          <w:lang w:eastAsia="zh-CN"/>
        </w:rPr>
        <w:t>数据质量控制方案</w:t>
      </w:r>
      <w:r>
        <w:rPr>
          <w:rFonts w:ascii="Calibri" w:hAnsi="Calibri" w:eastAsia="仿宋_GB2312" w:cs="Times New Roman"/>
          <w:sz w:val="32"/>
          <w:szCs w:val="22"/>
        </w:rPr>
        <w:t>执行等情况，核查机构应在《不符合项清单》中如实记录，并</w:t>
      </w:r>
      <w:r>
        <w:rPr>
          <w:rFonts w:hint="eastAsia" w:ascii="Calibri" w:hAnsi="Calibri" w:eastAsia="仿宋_GB2312" w:cs="Times New Roman"/>
          <w:sz w:val="32"/>
          <w:szCs w:val="22"/>
        </w:rPr>
        <w:t>通过</w:t>
      </w:r>
      <w:r>
        <w:rPr>
          <w:rFonts w:hint="eastAsia" w:ascii="Calibri" w:hAnsi="Calibri" w:eastAsia="仿宋_GB2312" w:cs="Times New Roman"/>
          <w:sz w:val="32"/>
          <w:szCs w:val="22"/>
          <w:lang w:eastAsia="zh-CN"/>
        </w:rPr>
        <w:t>全国碳市场管理平台</w:t>
      </w:r>
      <w:r>
        <w:rPr>
          <w:rFonts w:hint="eastAsia" w:ascii="Calibri" w:hAnsi="Calibri" w:eastAsia="仿宋_GB2312" w:cs="Times New Roman"/>
          <w:sz w:val="32"/>
          <w:szCs w:val="22"/>
        </w:rPr>
        <w:t>将核查发现的不符合项告知重点排放单位，并要求其澄清整改。</w:t>
      </w:r>
      <w:r>
        <w:rPr>
          <w:rFonts w:ascii="Calibri" w:hAnsi="Calibri" w:eastAsia="仿宋_GB2312" w:cs="Times New Roman"/>
          <w:sz w:val="32"/>
          <w:szCs w:val="22"/>
        </w:rPr>
        <w:t>经</w:t>
      </w:r>
      <w:r>
        <w:rPr>
          <w:rFonts w:hint="eastAsia" w:ascii="Calibri" w:hAnsi="Calibri" w:eastAsia="仿宋_GB2312" w:cs="Times New Roman"/>
          <w:sz w:val="32"/>
          <w:szCs w:val="22"/>
        </w:rPr>
        <w:t>核查</w:t>
      </w:r>
      <w:r>
        <w:rPr>
          <w:rFonts w:ascii="Calibri" w:hAnsi="Calibri" w:eastAsia="仿宋_GB2312" w:cs="Times New Roman"/>
          <w:sz w:val="32"/>
          <w:szCs w:val="22"/>
        </w:rPr>
        <w:t>机构签字确认</w:t>
      </w:r>
      <w:r>
        <w:rPr>
          <w:rFonts w:hint="eastAsia" w:ascii="仿宋_GB2312" w:hAnsi="仿宋_GB2312" w:eastAsia="仿宋_GB2312" w:cs="仿宋_GB2312"/>
          <w:sz w:val="32"/>
          <w:szCs w:val="22"/>
        </w:rPr>
        <w:t>后，重点排放单位负责人签字确认并在收到《不符合项清单》后的5个工作日内完成整改。核查机构应对不符合项的整改结果进行再次核</w:t>
      </w:r>
      <w:r>
        <w:rPr>
          <w:rFonts w:ascii="Calibri" w:hAnsi="Calibri" w:eastAsia="仿宋_GB2312" w:cs="Times New Roman"/>
          <w:sz w:val="32"/>
          <w:szCs w:val="22"/>
        </w:rPr>
        <w:t>查。</w:t>
      </w:r>
    </w:p>
    <w:p w14:paraId="70D93A71">
      <w:pPr>
        <w:keepNext w:val="0"/>
        <w:keepLines w:val="0"/>
        <w:pageBreakBefore w:val="0"/>
        <w:widowControl w:val="0"/>
        <w:kinsoku/>
        <w:wordWrap/>
        <w:overflowPunct/>
        <w:topLinePunct w:val="0"/>
        <w:autoSpaceDE/>
        <w:autoSpaceDN/>
        <w:bidi w:val="0"/>
        <w:adjustRightInd/>
        <w:snapToGrid/>
        <w:spacing w:line="626" w:lineRule="exact"/>
        <w:ind w:firstLine="641"/>
        <w:jc w:val="both"/>
        <w:textAlignment w:val="auto"/>
        <w:rPr>
          <w:rFonts w:hint="eastAsia" w:ascii="Calibri" w:hAnsi="Calibri" w:eastAsia="仿宋_GB2312" w:cs="Times New Roman"/>
          <w:sz w:val="32"/>
          <w:szCs w:val="22"/>
        </w:rPr>
      </w:pPr>
      <w:r>
        <w:rPr>
          <w:rFonts w:hint="eastAsia" w:ascii="Calibri" w:hAnsi="Calibri" w:eastAsia="仿宋_GB2312" w:cs="Times New Roman"/>
          <w:sz w:val="32"/>
          <w:szCs w:val="22"/>
        </w:rPr>
        <w:t>核查机构应对重点排放单位的澄清或整改材料进行验证，并出具技术审核结论。对在规定时限未收到澄清、整改材料，或澄清、整改材料无法自证的，核查机构应按照保守性原则测算排放量和相关数据，将测算结果告知重点排放单位，并报省级生态环境主管部门。</w:t>
      </w:r>
    </w:p>
    <w:p w14:paraId="5243930E">
      <w:pPr>
        <w:keepNext w:val="0"/>
        <w:keepLines w:val="0"/>
        <w:pageBreakBefore w:val="0"/>
        <w:widowControl w:val="0"/>
        <w:kinsoku/>
        <w:wordWrap/>
        <w:overflowPunct/>
        <w:topLinePunct w:val="0"/>
        <w:autoSpaceDE/>
        <w:autoSpaceDN/>
        <w:bidi w:val="0"/>
        <w:adjustRightInd/>
        <w:snapToGrid/>
        <w:spacing w:line="626" w:lineRule="exact"/>
        <w:ind w:firstLine="641"/>
        <w:jc w:val="both"/>
        <w:textAlignment w:val="auto"/>
        <w:outlineLvl w:val="1"/>
        <w:rPr>
          <w:rFonts w:hint="eastAsia" w:ascii="仿宋_GB2312" w:hAnsi="仿宋_GB2312" w:eastAsia="仿宋_GB2312" w:cs="仿宋_GB2312"/>
          <w:sz w:val="32"/>
          <w:szCs w:val="22"/>
        </w:rPr>
      </w:pPr>
      <w:r>
        <w:rPr>
          <w:rFonts w:ascii="Calibri" w:hAnsi="Calibri" w:eastAsia="黑体" w:cs="Times New Roman"/>
          <w:sz w:val="32"/>
          <w:szCs w:val="22"/>
        </w:rPr>
        <w:t>第</w:t>
      </w:r>
      <w:r>
        <w:rPr>
          <w:rFonts w:hint="eastAsia" w:ascii="Calibri" w:hAnsi="Calibri" w:eastAsia="黑体" w:cs="Times New Roman"/>
          <w:sz w:val="32"/>
          <w:szCs w:val="22"/>
        </w:rPr>
        <w:t>三</w:t>
      </w:r>
      <w:r>
        <w:rPr>
          <w:rFonts w:ascii="Calibri" w:hAnsi="Calibri" w:eastAsia="黑体" w:cs="Times New Roman"/>
          <w:sz w:val="32"/>
          <w:szCs w:val="22"/>
        </w:rPr>
        <w:t>十</w:t>
      </w:r>
      <w:r>
        <w:rPr>
          <w:rFonts w:hint="eastAsia" w:ascii="Calibri" w:hAnsi="Calibri" w:eastAsia="黑体" w:cs="Times New Roman"/>
          <w:sz w:val="32"/>
          <w:szCs w:val="22"/>
          <w:lang w:val="en-US" w:eastAsia="zh-CN"/>
        </w:rPr>
        <w:t>三</w:t>
      </w:r>
      <w:r>
        <w:rPr>
          <w:rFonts w:ascii="Calibri" w:hAnsi="Calibri" w:eastAsia="黑体" w:cs="Times New Roman"/>
          <w:sz w:val="32"/>
          <w:szCs w:val="22"/>
        </w:rPr>
        <w:t>条【核查报告及复核】</w:t>
      </w:r>
      <w:r>
        <w:rPr>
          <w:rFonts w:hint="eastAsia" w:ascii="Calibri" w:hAnsi="Calibri" w:eastAsia="仿宋_GB2312" w:cs="Times New Roman"/>
          <w:sz w:val="32"/>
          <w:szCs w:val="22"/>
        </w:rPr>
        <w:t>核查</w:t>
      </w:r>
      <w:r>
        <w:rPr>
          <w:rFonts w:ascii="Calibri" w:hAnsi="Calibri" w:eastAsia="仿宋_GB2312" w:cs="Times New Roman"/>
          <w:sz w:val="32"/>
          <w:szCs w:val="22"/>
        </w:rPr>
        <w:t>机构根据温室气体排放报告核查指南以及其他相关要求，按时完成重点排放单位碳排放核查文件评审表、现场核查清单、不符合项清单、核查结论页等，并提交核查报告。重点排放单位对核查结果有异议的，可在被告知核查结论之</w:t>
      </w:r>
      <w:r>
        <w:rPr>
          <w:rFonts w:hint="eastAsia" w:ascii="仿宋_GB2312" w:hAnsi="仿宋_GB2312" w:eastAsia="仿宋_GB2312" w:cs="仿宋_GB2312"/>
          <w:sz w:val="32"/>
          <w:szCs w:val="22"/>
        </w:rPr>
        <w:t>日起7个工作日内，向</w:t>
      </w:r>
      <w:r>
        <w:rPr>
          <w:rFonts w:hint="eastAsia" w:ascii="仿宋_GB2312" w:hAnsi="仿宋_GB2312" w:eastAsia="仿宋_GB2312" w:cs="仿宋_GB2312"/>
          <w:sz w:val="32"/>
          <w:szCs w:val="22"/>
          <w:lang w:val="en-US" w:eastAsia="zh-CN"/>
        </w:rPr>
        <w:t>省级</w:t>
      </w:r>
      <w:r>
        <w:rPr>
          <w:rFonts w:hint="eastAsia" w:ascii="仿宋_GB2312" w:hAnsi="仿宋_GB2312" w:eastAsia="仿宋_GB2312" w:cs="仿宋_GB2312"/>
          <w:sz w:val="32"/>
          <w:szCs w:val="22"/>
        </w:rPr>
        <w:t>生态环境主管部门申请复核。省级生态环境主管部门应当自接到复核申请之日起10个自然日内，作出复核决定。</w:t>
      </w:r>
    </w:p>
    <w:p w14:paraId="6082C7E8">
      <w:pPr>
        <w:keepNext w:val="0"/>
        <w:keepLines w:val="0"/>
        <w:pageBreakBefore w:val="0"/>
        <w:widowControl w:val="0"/>
        <w:kinsoku/>
        <w:wordWrap/>
        <w:overflowPunct/>
        <w:topLinePunct w:val="0"/>
        <w:autoSpaceDE/>
        <w:autoSpaceDN/>
        <w:bidi w:val="0"/>
        <w:adjustRightInd/>
        <w:snapToGrid/>
        <w:spacing w:line="626" w:lineRule="exact"/>
        <w:ind w:firstLine="641"/>
        <w:jc w:val="both"/>
        <w:textAlignment w:val="auto"/>
        <w:outlineLvl w:val="1"/>
        <w:rPr>
          <w:rFonts w:ascii="Calibri" w:hAnsi="Calibri" w:eastAsia="仿宋_GB2312" w:cs="Times New Roman"/>
          <w:sz w:val="32"/>
          <w:szCs w:val="22"/>
        </w:rPr>
      </w:pPr>
      <w:r>
        <w:rPr>
          <w:rFonts w:ascii="Calibri" w:hAnsi="Calibri" w:eastAsia="黑体" w:cs="Times New Roman"/>
          <w:sz w:val="32"/>
          <w:szCs w:val="22"/>
        </w:rPr>
        <w:t>第</w:t>
      </w:r>
      <w:r>
        <w:rPr>
          <w:rFonts w:hint="eastAsia" w:ascii="Calibri" w:hAnsi="Calibri" w:eastAsia="黑体" w:cs="Times New Roman"/>
          <w:sz w:val="32"/>
          <w:szCs w:val="22"/>
        </w:rPr>
        <w:t>三</w:t>
      </w:r>
      <w:r>
        <w:rPr>
          <w:rFonts w:ascii="Calibri" w:hAnsi="Calibri" w:eastAsia="黑体" w:cs="Times New Roman"/>
          <w:sz w:val="32"/>
          <w:szCs w:val="22"/>
        </w:rPr>
        <w:t>十</w:t>
      </w:r>
      <w:r>
        <w:rPr>
          <w:rFonts w:hint="eastAsia" w:ascii="Calibri" w:hAnsi="Calibri" w:eastAsia="黑体" w:cs="Times New Roman"/>
          <w:sz w:val="32"/>
          <w:szCs w:val="22"/>
          <w:lang w:val="en-US" w:eastAsia="zh-CN"/>
        </w:rPr>
        <w:t>四</w:t>
      </w:r>
      <w:r>
        <w:rPr>
          <w:rFonts w:ascii="Calibri" w:hAnsi="Calibri" w:eastAsia="黑体" w:cs="Times New Roman"/>
          <w:sz w:val="32"/>
          <w:szCs w:val="22"/>
        </w:rPr>
        <w:t>条【核查信息记录和保存】</w:t>
      </w:r>
      <w:r>
        <w:rPr>
          <w:rFonts w:hint="eastAsia" w:ascii="Calibri" w:hAnsi="Calibri" w:eastAsia="仿宋_GB2312" w:cs="Times New Roman"/>
          <w:sz w:val="32"/>
          <w:szCs w:val="22"/>
        </w:rPr>
        <w:t>核查</w:t>
      </w:r>
      <w:r>
        <w:rPr>
          <w:rFonts w:ascii="Calibri" w:hAnsi="Calibri" w:eastAsia="仿宋_GB2312" w:cs="Times New Roman"/>
          <w:sz w:val="32"/>
          <w:szCs w:val="22"/>
        </w:rPr>
        <w:t>机构根据现场核查清单对排放单位实施现场核查，收集相关证据和支撑材料，对包括会议签到表、现场记录、支撑材料、签字确认后的《不符合项清单》《核查结论》及《核查报告》等成果文件通过拍照、扫描、视频录像等</w:t>
      </w:r>
      <w:r>
        <w:rPr>
          <w:rFonts w:hint="eastAsia" w:ascii="Calibri" w:hAnsi="Calibri" w:eastAsia="仿宋_GB2312" w:cs="Times New Roman"/>
          <w:sz w:val="32"/>
          <w:szCs w:val="22"/>
        </w:rPr>
        <w:t>方式</w:t>
      </w:r>
      <w:r>
        <w:rPr>
          <w:rFonts w:ascii="Calibri" w:hAnsi="Calibri" w:eastAsia="仿宋_GB2312" w:cs="Times New Roman"/>
          <w:sz w:val="32"/>
          <w:szCs w:val="22"/>
        </w:rPr>
        <w:t>进行记录并保存。</w:t>
      </w:r>
      <w:r>
        <w:rPr>
          <w:rFonts w:hint="eastAsia" w:ascii="Calibri" w:hAnsi="Calibri" w:eastAsia="仿宋_GB2312" w:cs="Times New Roman"/>
          <w:sz w:val="32"/>
          <w:szCs w:val="22"/>
        </w:rPr>
        <w:t>核查</w:t>
      </w:r>
      <w:r>
        <w:rPr>
          <w:rFonts w:ascii="Calibri" w:hAnsi="Calibri" w:eastAsia="仿宋_GB2312" w:cs="Times New Roman"/>
          <w:sz w:val="32"/>
          <w:szCs w:val="22"/>
        </w:rPr>
        <w:t>机构应将服务过程的所有记录、支撑材料、内部技术评审记录等进行归档保存至少十年。</w:t>
      </w:r>
    </w:p>
    <w:p w14:paraId="6B18B3B8">
      <w:pPr>
        <w:keepNext w:val="0"/>
        <w:keepLines w:val="0"/>
        <w:pageBreakBefore w:val="0"/>
        <w:widowControl w:val="0"/>
        <w:kinsoku/>
        <w:wordWrap/>
        <w:overflowPunct/>
        <w:topLinePunct w:val="0"/>
        <w:bidi w:val="0"/>
        <w:adjustRightInd/>
        <w:snapToGrid/>
        <w:spacing w:line="594" w:lineRule="exact"/>
        <w:ind w:firstLine="0" w:firstLineChars="0"/>
        <w:jc w:val="both"/>
        <w:textAlignment w:val="auto"/>
        <w:rPr>
          <w:rFonts w:ascii="Calibri" w:hAnsi="Calibri" w:eastAsia="黑体" w:cs="Times New Roman"/>
          <w:sz w:val="32"/>
          <w:szCs w:val="22"/>
        </w:rPr>
      </w:pPr>
    </w:p>
    <w:p w14:paraId="62802641">
      <w:pPr>
        <w:keepNext w:val="0"/>
        <w:keepLines w:val="0"/>
        <w:pageBreakBefore w:val="0"/>
        <w:widowControl w:val="0"/>
        <w:kinsoku/>
        <w:wordWrap/>
        <w:overflowPunct/>
        <w:topLinePunct w:val="0"/>
        <w:bidi w:val="0"/>
        <w:adjustRightInd/>
        <w:snapToGrid/>
        <w:spacing w:line="594" w:lineRule="exact"/>
        <w:ind w:firstLine="0" w:firstLineChars="0"/>
        <w:jc w:val="center"/>
        <w:textAlignment w:val="auto"/>
        <w:outlineLvl w:val="0"/>
        <w:rPr>
          <w:rFonts w:ascii="Calibri" w:hAnsi="Calibri" w:eastAsia="黑体" w:cs="Times New Roman"/>
          <w:kern w:val="2"/>
          <w:sz w:val="32"/>
          <w:szCs w:val="22"/>
          <w:lang w:val="en-US" w:eastAsia="zh-CN" w:bidi="ar-SA"/>
        </w:rPr>
      </w:pPr>
      <w:r>
        <w:rPr>
          <w:rFonts w:ascii="Calibri" w:hAnsi="Calibri" w:eastAsia="黑体" w:cs="Times New Roman"/>
          <w:kern w:val="2"/>
          <w:sz w:val="32"/>
          <w:szCs w:val="22"/>
          <w:lang w:val="en-US" w:eastAsia="zh-CN" w:bidi="ar-SA"/>
        </w:rPr>
        <w:t>第</w:t>
      </w:r>
      <w:r>
        <w:rPr>
          <w:rFonts w:hint="eastAsia" w:ascii="Calibri" w:hAnsi="Calibri" w:eastAsia="黑体" w:cs="Times New Roman"/>
          <w:kern w:val="2"/>
          <w:sz w:val="32"/>
          <w:szCs w:val="22"/>
          <w:lang w:val="en-US" w:eastAsia="zh-CN" w:bidi="ar-SA"/>
        </w:rPr>
        <w:t>七</w:t>
      </w:r>
      <w:r>
        <w:rPr>
          <w:rFonts w:ascii="Calibri" w:hAnsi="Calibri" w:eastAsia="黑体" w:cs="Times New Roman"/>
          <w:kern w:val="2"/>
          <w:sz w:val="32"/>
          <w:szCs w:val="22"/>
          <w:lang w:val="en-US" w:eastAsia="zh-CN" w:bidi="ar-SA"/>
        </w:rPr>
        <w:t>章  监督管理</w:t>
      </w:r>
    </w:p>
    <w:p w14:paraId="0EEE9A33">
      <w:pPr>
        <w:keepNext w:val="0"/>
        <w:keepLines w:val="0"/>
        <w:pageBreakBefore w:val="0"/>
        <w:widowControl w:val="0"/>
        <w:kinsoku/>
        <w:wordWrap/>
        <w:overflowPunct/>
        <w:topLinePunct w:val="0"/>
        <w:bidi w:val="0"/>
        <w:adjustRightInd/>
        <w:snapToGrid/>
        <w:spacing w:line="594" w:lineRule="exact"/>
        <w:ind w:firstLine="640"/>
        <w:jc w:val="both"/>
        <w:textAlignment w:val="auto"/>
        <w:outlineLvl w:val="1"/>
        <w:rPr>
          <w:rFonts w:hint="eastAsia" w:ascii="Calibri" w:hAnsi="Calibri" w:eastAsia="黑体" w:cs="Times New Roman"/>
          <w:color w:val="FF0000"/>
          <w:sz w:val="32"/>
          <w:szCs w:val="22"/>
        </w:rPr>
      </w:pPr>
      <w:r>
        <w:rPr>
          <w:rFonts w:ascii="Calibri" w:hAnsi="Calibri" w:eastAsia="黑体" w:cs="Times New Roman"/>
          <w:sz w:val="32"/>
          <w:szCs w:val="22"/>
        </w:rPr>
        <w:t>第</w:t>
      </w:r>
      <w:r>
        <w:rPr>
          <w:rFonts w:hint="eastAsia" w:ascii="Calibri" w:hAnsi="Calibri" w:eastAsia="黑体" w:cs="Times New Roman"/>
          <w:sz w:val="32"/>
          <w:szCs w:val="22"/>
        </w:rPr>
        <w:t>三</w:t>
      </w:r>
      <w:r>
        <w:rPr>
          <w:rFonts w:ascii="Calibri" w:hAnsi="Calibri" w:eastAsia="黑体" w:cs="Times New Roman"/>
          <w:sz w:val="32"/>
          <w:szCs w:val="22"/>
        </w:rPr>
        <w:t>十</w:t>
      </w:r>
      <w:r>
        <w:rPr>
          <w:rFonts w:hint="eastAsia" w:ascii="Calibri" w:hAnsi="Calibri" w:eastAsia="黑体" w:cs="Times New Roman"/>
          <w:sz w:val="32"/>
          <w:szCs w:val="22"/>
          <w:lang w:val="en-US" w:eastAsia="zh-CN"/>
        </w:rPr>
        <w:t>五</w:t>
      </w:r>
      <w:r>
        <w:rPr>
          <w:rFonts w:ascii="Calibri" w:hAnsi="Calibri" w:eastAsia="黑体" w:cs="Times New Roman"/>
          <w:sz w:val="32"/>
          <w:szCs w:val="22"/>
        </w:rPr>
        <w:t>条【重点排放单位</w:t>
      </w:r>
      <w:r>
        <w:rPr>
          <w:rFonts w:hint="eastAsia" w:ascii="Calibri" w:hAnsi="Calibri" w:eastAsia="黑体" w:cs="Times New Roman"/>
          <w:sz w:val="32"/>
          <w:szCs w:val="22"/>
          <w:lang w:val="en-US" w:eastAsia="zh-CN"/>
        </w:rPr>
        <w:t>处罚</w:t>
      </w:r>
      <w:r>
        <w:rPr>
          <w:rFonts w:ascii="Calibri" w:hAnsi="Calibri" w:eastAsia="黑体" w:cs="Times New Roman"/>
          <w:sz w:val="32"/>
          <w:szCs w:val="22"/>
        </w:rPr>
        <w:t>】</w:t>
      </w:r>
      <w:r>
        <w:rPr>
          <w:rFonts w:hint="eastAsia" w:ascii="仿宋_GB2312" w:hAnsi="Calibri" w:eastAsia="仿宋_GB2312" w:cs="Times New Roman"/>
          <w:sz w:val="32"/>
          <w:szCs w:val="22"/>
        </w:rPr>
        <w:t>按照主体责任原则，重点排放单位对其碳排放量及相应数据真实性、完整性和准确性负</w:t>
      </w:r>
      <w:r>
        <w:rPr>
          <w:rFonts w:hint="eastAsia" w:ascii="仿宋_GB2312" w:hAnsi="Calibri" w:eastAsia="仿宋_GB2312" w:cs="Times New Roman"/>
          <w:color w:val="auto"/>
          <w:sz w:val="32"/>
          <w:szCs w:val="22"/>
        </w:rPr>
        <w:t>责。重点排放单位有下列情形之一的，市级生态环境主管部门应责令其整改。发现存在本条第（二）（</w:t>
      </w:r>
      <w:r>
        <w:rPr>
          <w:rFonts w:hint="eastAsia" w:ascii="仿宋_GB2312" w:hAnsi="Calibri" w:eastAsia="仿宋_GB2312" w:cs="Times New Roman"/>
          <w:color w:val="auto"/>
          <w:sz w:val="32"/>
          <w:szCs w:val="22"/>
          <w:lang w:val="en-US" w:eastAsia="zh-CN"/>
        </w:rPr>
        <w:t>三</w:t>
      </w:r>
      <w:r>
        <w:rPr>
          <w:rFonts w:hint="eastAsia" w:ascii="仿宋_GB2312" w:hAnsi="Calibri" w:eastAsia="仿宋_GB2312" w:cs="Times New Roman"/>
          <w:color w:val="auto"/>
          <w:sz w:val="32"/>
          <w:szCs w:val="22"/>
        </w:rPr>
        <w:t>）（</w:t>
      </w:r>
      <w:r>
        <w:rPr>
          <w:rFonts w:hint="eastAsia" w:ascii="仿宋_GB2312" w:hAnsi="Calibri" w:eastAsia="仿宋_GB2312" w:cs="Times New Roman"/>
          <w:color w:val="auto"/>
          <w:sz w:val="32"/>
          <w:szCs w:val="22"/>
          <w:lang w:eastAsia="zh-CN"/>
        </w:rPr>
        <w:t>四</w:t>
      </w:r>
      <w:r>
        <w:rPr>
          <w:rFonts w:hint="eastAsia" w:ascii="仿宋_GB2312" w:hAnsi="Calibri" w:eastAsia="仿宋_GB2312" w:cs="Times New Roman"/>
          <w:color w:val="auto"/>
          <w:sz w:val="32"/>
          <w:szCs w:val="22"/>
        </w:rPr>
        <w:t>）（</w:t>
      </w:r>
      <w:r>
        <w:rPr>
          <w:rFonts w:hint="eastAsia" w:ascii="仿宋_GB2312" w:hAnsi="Calibri" w:eastAsia="仿宋_GB2312" w:cs="Times New Roman"/>
          <w:color w:val="auto"/>
          <w:sz w:val="32"/>
          <w:szCs w:val="22"/>
          <w:lang w:eastAsia="zh-CN"/>
        </w:rPr>
        <w:t>五</w:t>
      </w:r>
      <w:r>
        <w:rPr>
          <w:rFonts w:hint="eastAsia" w:ascii="仿宋_GB2312" w:hAnsi="Calibri" w:eastAsia="仿宋_GB2312" w:cs="Times New Roman"/>
          <w:color w:val="auto"/>
          <w:sz w:val="32"/>
          <w:szCs w:val="22"/>
        </w:rPr>
        <w:t>）（</w:t>
      </w:r>
      <w:r>
        <w:rPr>
          <w:rFonts w:hint="eastAsia" w:ascii="仿宋_GB2312" w:hAnsi="Calibri" w:eastAsia="仿宋_GB2312" w:cs="Times New Roman"/>
          <w:color w:val="auto"/>
          <w:sz w:val="32"/>
          <w:szCs w:val="22"/>
          <w:lang w:val="en-US" w:eastAsia="zh-CN"/>
        </w:rPr>
        <w:t>七</w:t>
      </w:r>
      <w:r>
        <w:rPr>
          <w:rFonts w:hint="eastAsia" w:ascii="仿宋_GB2312" w:hAnsi="Calibri" w:eastAsia="仿宋_GB2312" w:cs="Times New Roman"/>
          <w:color w:val="auto"/>
          <w:sz w:val="32"/>
          <w:szCs w:val="22"/>
        </w:rPr>
        <w:t>）</w:t>
      </w:r>
      <w:r>
        <w:rPr>
          <w:rFonts w:hint="eastAsia" w:ascii="仿宋_GB2312" w:hAnsi="Calibri" w:eastAsia="仿宋_GB2312" w:cs="Times New Roman"/>
          <w:color w:val="auto"/>
          <w:sz w:val="32"/>
          <w:szCs w:val="22"/>
          <w:lang w:eastAsia="zh-CN"/>
        </w:rPr>
        <w:t>（</w:t>
      </w:r>
      <w:r>
        <w:rPr>
          <w:rFonts w:hint="eastAsia" w:ascii="仿宋_GB2312" w:hAnsi="Calibri" w:eastAsia="仿宋_GB2312" w:cs="Times New Roman"/>
          <w:color w:val="auto"/>
          <w:sz w:val="32"/>
          <w:szCs w:val="22"/>
          <w:lang w:val="en-US" w:eastAsia="zh-CN"/>
        </w:rPr>
        <w:t>八</w:t>
      </w:r>
      <w:r>
        <w:rPr>
          <w:rFonts w:hint="eastAsia" w:ascii="仿宋_GB2312" w:hAnsi="Calibri" w:eastAsia="仿宋_GB2312" w:cs="Times New Roman"/>
          <w:color w:val="auto"/>
          <w:sz w:val="32"/>
          <w:szCs w:val="22"/>
          <w:lang w:eastAsia="zh-CN"/>
        </w:rPr>
        <w:t>）（</w:t>
      </w:r>
      <w:r>
        <w:rPr>
          <w:rFonts w:hint="eastAsia" w:ascii="仿宋_GB2312" w:hAnsi="Calibri" w:eastAsia="仿宋_GB2312" w:cs="Times New Roman"/>
          <w:color w:val="auto"/>
          <w:sz w:val="32"/>
          <w:szCs w:val="22"/>
          <w:lang w:val="en-US" w:eastAsia="zh-CN"/>
        </w:rPr>
        <w:t>九</w:t>
      </w:r>
      <w:r>
        <w:rPr>
          <w:rFonts w:hint="eastAsia" w:ascii="仿宋_GB2312" w:hAnsi="Calibri" w:eastAsia="仿宋_GB2312" w:cs="Times New Roman"/>
          <w:color w:val="auto"/>
          <w:sz w:val="32"/>
          <w:szCs w:val="22"/>
          <w:lang w:eastAsia="zh-CN"/>
        </w:rPr>
        <w:t>）</w:t>
      </w:r>
      <w:r>
        <w:rPr>
          <w:rFonts w:hint="eastAsia" w:ascii="仿宋_GB2312" w:hAnsi="Calibri" w:eastAsia="仿宋_GB2312" w:cs="Times New Roman"/>
          <w:color w:val="auto"/>
          <w:sz w:val="32"/>
          <w:szCs w:val="22"/>
        </w:rPr>
        <w:t>款等虚报、瞒报温室气体排放报告或拒绝履行温室气体排放报告义务的，</w:t>
      </w:r>
      <w:r>
        <w:rPr>
          <w:rFonts w:hint="eastAsia" w:ascii="仿宋_GB2312" w:hAnsi="Calibri" w:eastAsia="仿宋_GB2312" w:cs="Times New Roman"/>
          <w:color w:val="auto"/>
          <w:sz w:val="32"/>
          <w:szCs w:val="22"/>
          <w:lang w:val="en-US" w:eastAsia="zh-CN"/>
        </w:rPr>
        <w:t>各市（区）</w:t>
      </w:r>
      <w:r>
        <w:rPr>
          <w:rFonts w:hint="eastAsia" w:ascii="仿宋_GB2312" w:hAnsi="Calibri" w:eastAsia="仿宋_GB2312" w:cs="Times New Roman"/>
          <w:color w:val="auto"/>
          <w:sz w:val="32"/>
          <w:szCs w:val="22"/>
        </w:rPr>
        <w:t>生态环境主管部门应依照《碳排放权交易管理暂行条例》处理，整改及处理情况报省级生态环境主管部门备案。</w:t>
      </w:r>
    </w:p>
    <w:p w14:paraId="42D6645F">
      <w:pPr>
        <w:keepNext w:val="0"/>
        <w:keepLines w:val="0"/>
        <w:pageBreakBefore w:val="0"/>
        <w:widowControl w:val="0"/>
        <w:kinsoku/>
        <w:wordWrap/>
        <w:overflowPunct/>
        <w:topLinePunct w:val="0"/>
        <w:bidi w:val="0"/>
        <w:adjustRightInd/>
        <w:snapToGrid/>
        <w:spacing w:line="594" w:lineRule="exact"/>
        <w:ind w:firstLine="640"/>
        <w:jc w:val="both"/>
        <w:textAlignment w:val="auto"/>
        <w:rPr>
          <w:rFonts w:hint="eastAsia" w:ascii="仿宋_GB2312" w:hAnsi="Calibri" w:eastAsia="仿宋_GB2312" w:cs="Times New Roman"/>
          <w:color w:val="auto"/>
          <w:sz w:val="32"/>
          <w:szCs w:val="22"/>
        </w:rPr>
      </w:pPr>
      <w:r>
        <w:rPr>
          <w:rFonts w:hint="eastAsia" w:ascii="仿宋_GB2312" w:hAnsi="Calibri" w:eastAsia="仿宋_GB2312" w:cs="Times New Roman"/>
          <w:color w:val="auto"/>
          <w:sz w:val="32"/>
          <w:szCs w:val="22"/>
        </w:rPr>
        <w:t>（一）未按照规定建立温室气体排放统计核算体系和计量体系的；</w:t>
      </w:r>
    </w:p>
    <w:p w14:paraId="14D8BA30">
      <w:pPr>
        <w:keepNext w:val="0"/>
        <w:keepLines w:val="0"/>
        <w:pageBreakBefore w:val="0"/>
        <w:widowControl w:val="0"/>
        <w:kinsoku/>
        <w:wordWrap/>
        <w:overflowPunct/>
        <w:topLinePunct w:val="0"/>
        <w:bidi w:val="0"/>
        <w:adjustRightInd/>
        <w:snapToGrid/>
        <w:spacing w:line="594" w:lineRule="exact"/>
        <w:ind w:firstLine="640"/>
        <w:jc w:val="both"/>
        <w:textAlignment w:val="auto"/>
        <w:rPr>
          <w:rFonts w:hint="eastAsia" w:ascii="仿宋_GB2312" w:hAnsi="Calibri" w:eastAsia="仿宋_GB2312" w:cs="Times New Roman"/>
          <w:color w:val="auto"/>
          <w:sz w:val="32"/>
          <w:szCs w:val="22"/>
          <w:highlight w:val="green"/>
        </w:rPr>
      </w:pPr>
      <w:r>
        <w:rPr>
          <w:rFonts w:hint="eastAsia" w:ascii="仿宋_GB2312" w:hAnsi="Calibri" w:eastAsia="仿宋_GB2312" w:cs="Times New Roman"/>
          <w:color w:val="auto"/>
          <w:sz w:val="32"/>
          <w:szCs w:val="22"/>
        </w:rPr>
        <w:t>（</w:t>
      </w:r>
      <w:r>
        <w:rPr>
          <w:rFonts w:hint="eastAsia" w:ascii="仿宋_GB2312" w:hAnsi="Calibri" w:eastAsia="仿宋_GB2312" w:cs="Times New Roman"/>
          <w:color w:val="auto"/>
          <w:sz w:val="32"/>
          <w:szCs w:val="22"/>
          <w:lang w:val="en-US" w:eastAsia="zh-CN"/>
        </w:rPr>
        <w:t>二</w:t>
      </w:r>
      <w:r>
        <w:rPr>
          <w:rFonts w:hint="eastAsia" w:ascii="仿宋_GB2312" w:hAnsi="Calibri" w:eastAsia="仿宋_GB2312" w:cs="Times New Roman"/>
          <w:color w:val="auto"/>
          <w:sz w:val="32"/>
          <w:szCs w:val="22"/>
        </w:rPr>
        <w:t>）未在规定时限内存证完整、规范的数据及信息的；</w:t>
      </w:r>
    </w:p>
    <w:p w14:paraId="18C578C8">
      <w:pPr>
        <w:keepNext w:val="0"/>
        <w:keepLines w:val="0"/>
        <w:pageBreakBefore w:val="0"/>
        <w:widowControl w:val="0"/>
        <w:kinsoku/>
        <w:wordWrap/>
        <w:overflowPunct/>
        <w:topLinePunct w:val="0"/>
        <w:bidi w:val="0"/>
        <w:adjustRightInd/>
        <w:snapToGrid/>
        <w:spacing w:line="594" w:lineRule="exact"/>
        <w:ind w:firstLine="640"/>
        <w:jc w:val="both"/>
        <w:textAlignment w:val="auto"/>
        <w:rPr>
          <w:rFonts w:hint="eastAsia" w:ascii="仿宋_GB2312" w:hAnsi="Calibri" w:eastAsia="仿宋_GB2312" w:cs="Times New Roman"/>
          <w:color w:val="auto"/>
          <w:sz w:val="32"/>
          <w:szCs w:val="22"/>
        </w:rPr>
      </w:pPr>
      <w:r>
        <w:rPr>
          <w:rFonts w:hint="eastAsia" w:ascii="仿宋_GB2312" w:hAnsi="Calibri" w:eastAsia="仿宋_GB2312" w:cs="Times New Roman"/>
          <w:color w:val="auto"/>
          <w:sz w:val="32"/>
          <w:szCs w:val="22"/>
        </w:rPr>
        <w:t>（</w:t>
      </w:r>
      <w:r>
        <w:rPr>
          <w:rFonts w:hint="eastAsia" w:ascii="仿宋_GB2312" w:hAnsi="Calibri" w:eastAsia="仿宋_GB2312" w:cs="Times New Roman"/>
          <w:color w:val="auto"/>
          <w:sz w:val="32"/>
          <w:szCs w:val="22"/>
          <w:lang w:val="en-US" w:eastAsia="zh-CN"/>
        </w:rPr>
        <w:t>三</w:t>
      </w:r>
      <w:r>
        <w:rPr>
          <w:rFonts w:hint="eastAsia" w:ascii="仿宋_GB2312" w:hAnsi="Calibri" w:eastAsia="仿宋_GB2312" w:cs="Times New Roman"/>
          <w:color w:val="auto"/>
          <w:sz w:val="32"/>
          <w:szCs w:val="22"/>
        </w:rPr>
        <w:t>）未按照国家有关规定</w:t>
      </w:r>
      <w:r>
        <w:rPr>
          <w:rFonts w:hint="eastAsia" w:ascii="仿宋_GB2312" w:hAnsi="Calibri" w:eastAsia="仿宋_GB2312" w:cs="Times New Roman"/>
          <w:color w:val="auto"/>
          <w:sz w:val="32"/>
          <w:szCs w:val="22"/>
          <w:lang w:val="en-US" w:eastAsia="zh-CN"/>
        </w:rPr>
        <w:t>制作和</w:t>
      </w:r>
      <w:r>
        <w:rPr>
          <w:rFonts w:hint="eastAsia" w:ascii="仿宋_GB2312" w:hAnsi="Calibri" w:eastAsia="仿宋_GB2312" w:cs="Times New Roman"/>
          <w:color w:val="auto"/>
          <w:sz w:val="32"/>
          <w:szCs w:val="22"/>
        </w:rPr>
        <w:t>送检</w:t>
      </w:r>
      <w:r>
        <w:rPr>
          <w:rFonts w:hint="eastAsia" w:ascii="仿宋_GB2312" w:hAnsi="Calibri" w:eastAsia="仿宋_GB2312" w:cs="Times New Roman"/>
          <w:color w:val="auto"/>
          <w:sz w:val="32"/>
          <w:szCs w:val="22"/>
          <w:lang w:val="en-US" w:eastAsia="zh-CN"/>
        </w:rPr>
        <w:t>样品</w:t>
      </w:r>
      <w:r>
        <w:rPr>
          <w:rFonts w:hint="eastAsia" w:ascii="仿宋_GB2312" w:hAnsi="Calibri" w:eastAsia="仿宋_GB2312" w:cs="Times New Roman"/>
          <w:color w:val="auto"/>
          <w:sz w:val="32"/>
          <w:szCs w:val="22"/>
        </w:rPr>
        <w:t>，使用虚假数据资料或实施其他弄虚作假行为的；</w:t>
      </w:r>
    </w:p>
    <w:p w14:paraId="2B3312F1">
      <w:pPr>
        <w:keepNext w:val="0"/>
        <w:keepLines w:val="0"/>
        <w:pageBreakBefore w:val="0"/>
        <w:widowControl w:val="0"/>
        <w:kinsoku/>
        <w:wordWrap/>
        <w:overflowPunct/>
        <w:topLinePunct w:val="0"/>
        <w:bidi w:val="0"/>
        <w:adjustRightInd/>
        <w:snapToGrid/>
        <w:spacing w:line="594" w:lineRule="exact"/>
        <w:ind w:firstLine="640"/>
        <w:jc w:val="both"/>
        <w:textAlignment w:val="auto"/>
        <w:rPr>
          <w:rFonts w:hint="eastAsia" w:ascii="仿宋_GB2312" w:hAnsi="Calibri" w:eastAsia="仿宋_GB2312" w:cs="Times New Roman"/>
          <w:color w:val="auto"/>
          <w:sz w:val="32"/>
          <w:szCs w:val="22"/>
        </w:rPr>
      </w:pPr>
      <w:r>
        <w:rPr>
          <w:rFonts w:hint="eastAsia" w:ascii="仿宋_GB2312" w:hAnsi="Calibri" w:eastAsia="仿宋_GB2312" w:cs="Times New Roman"/>
          <w:color w:val="auto"/>
          <w:sz w:val="32"/>
          <w:szCs w:val="22"/>
        </w:rPr>
        <w:t>（</w:t>
      </w:r>
      <w:r>
        <w:rPr>
          <w:rFonts w:hint="eastAsia" w:ascii="仿宋_GB2312" w:hAnsi="Calibri" w:eastAsia="仿宋_GB2312" w:cs="Times New Roman"/>
          <w:color w:val="auto"/>
          <w:sz w:val="32"/>
          <w:szCs w:val="22"/>
          <w:lang w:val="en-US" w:eastAsia="zh-CN"/>
        </w:rPr>
        <w:t>四）</w:t>
      </w:r>
      <w:r>
        <w:rPr>
          <w:rFonts w:hint="eastAsia" w:ascii="仿宋_GB2312" w:hAnsi="Calibri" w:eastAsia="仿宋_GB2312" w:cs="Times New Roman"/>
          <w:color w:val="auto"/>
          <w:sz w:val="32"/>
          <w:szCs w:val="22"/>
        </w:rPr>
        <w:t>数据异常导致排放量或应发放碳排放配额量存在偏差且无合理解释的；</w:t>
      </w:r>
    </w:p>
    <w:p w14:paraId="5792E5D1">
      <w:pPr>
        <w:keepNext w:val="0"/>
        <w:keepLines w:val="0"/>
        <w:pageBreakBefore w:val="0"/>
        <w:widowControl w:val="0"/>
        <w:kinsoku/>
        <w:wordWrap/>
        <w:overflowPunct/>
        <w:topLinePunct w:val="0"/>
        <w:bidi w:val="0"/>
        <w:adjustRightInd/>
        <w:snapToGrid/>
        <w:spacing w:line="594" w:lineRule="exact"/>
        <w:ind w:firstLine="640"/>
        <w:jc w:val="both"/>
        <w:textAlignment w:val="auto"/>
        <w:rPr>
          <w:rFonts w:hint="eastAsia" w:ascii="仿宋_GB2312" w:hAnsi="Calibri" w:eastAsia="仿宋_GB2312" w:cs="Times New Roman"/>
          <w:color w:val="auto"/>
          <w:sz w:val="32"/>
          <w:szCs w:val="22"/>
        </w:rPr>
      </w:pPr>
      <w:r>
        <w:rPr>
          <w:rFonts w:hint="eastAsia" w:ascii="仿宋_GB2312" w:hAnsi="Calibri" w:eastAsia="仿宋_GB2312" w:cs="Times New Roman"/>
          <w:color w:val="auto"/>
          <w:sz w:val="32"/>
          <w:szCs w:val="22"/>
        </w:rPr>
        <w:t>（</w:t>
      </w:r>
      <w:r>
        <w:rPr>
          <w:rFonts w:hint="eastAsia" w:ascii="仿宋_GB2312" w:hAnsi="Calibri" w:eastAsia="仿宋_GB2312" w:cs="Times New Roman"/>
          <w:color w:val="auto"/>
          <w:sz w:val="32"/>
          <w:szCs w:val="22"/>
          <w:lang w:val="en-US" w:eastAsia="zh-CN"/>
        </w:rPr>
        <w:t>五</w:t>
      </w:r>
      <w:r>
        <w:rPr>
          <w:rFonts w:hint="eastAsia" w:ascii="仿宋_GB2312" w:hAnsi="Calibri" w:eastAsia="仿宋_GB2312" w:cs="Times New Roman"/>
          <w:color w:val="auto"/>
          <w:sz w:val="32"/>
          <w:szCs w:val="22"/>
        </w:rPr>
        <w:t>）数据质量控制</w:t>
      </w:r>
      <w:r>
        <w:rPr>
          <w:rFonts w:hint="eastAsia" w:ascii="仿宋_GB2312" w:hAnsi="Calibri" w:eastAsia="仿宋_GB2312" w:cs="Times New Roman"/>
          <w:color w:val="auto"/>
          <w:sz w:val="32"/>
          <w:szCs w:val="22"/>
          <w:lang w:val="en-US" w:eastAsia="zh-CN"/>
        </w:rPr>
        <w:t>方案</w:t>
      </w:r>
      <w:r>
        <w:rPr>
          <w:rFonts w:hint="eastAsia" w:ascii="仿宋_GB2312" w:hAnsi="Calibri" w:eastAsia="仿宋_GB2312" w:cs="Times New Roman"/>
          <w:color w:val="auto"/>
          <w:sz w:val="32"/>
          <w:szCs w:val="22"/>
        </w:rPr>
        <w:t>采用测量方法所产生的数据不正确或不符合技术规范要求，且未向生态环境主管部门提出变更申请的；</w:t>
      </w:r>
    </w:p>
    <w:p w14:paraId="11E312D4">
      <w:pPr>
        <w:keepNext w:val="0"/>
        <w:keepLines w:val="0"/>
        <w:pageBreakBefore w:val="0"/>
        <w:widowControl w:val="0"/>
        <w:kinsoku/>
        <w:wordWrap/>
        <w:overflowPunct/>
        <w:topLinePunct w:val="0"/>
        <w:bidi w:val="0"/>
        <w:adjustRightInd/>
        <w:snapToGrid/>
        <w:spacing w:line="594" w:lineRule="exact"/>
        <w:ind w:firstLine="640"/>
        <w:jc w:val="both"/>
        <w:textAlignment w:val="auto"/>
        <w:rPr>
          <w:rFonts w:hint="eastAsia" w:ascii="仿宋_GB2312" w:hAnsi="Calibri" w:eastAsia="仿宋_GB2312" w:cs="Times New Roman"/>
          <w:sz w:val="32"/>
          <w:szCs w:val="22"/>
        </w:rPr>
      </w:pPr>
      <w:r>
        <w:rPr>
          <w:rFonts w:hint="eastAsia" w:ascii="仿宋_GB2312" w:hAnsi="Calibri" w:eastAsia="仿宋_GB2312" w:cs="Times New Roman"/>
          <w:sz w:val="32"/>
          <w:szCs w:val="22"/>
        </w:rPr>
        <w:t>（</w:t>
      </w:r>
      <w:r>
        <w:rPr>
          <w:rFonts w:hint="eastAsia" w:ascii="仿宋_GB2312" w:hAnsi="Calibri" w:eastAsia="仿宋_GB2312" w:cs="Times New Roman"/>
          <w:sz w:val="32"/>
          <w:szCs w:val="22"/>
          <w:lang w:val="en-US" w:eastAsia="zh-CN"/>
        </w:rPr>
        <w:t>六</w:t>
      </w:r>
      <w:r>
        <w:rPr>
          <w:rFonts w:hint="eastAsia" w:ascii="仿宋_GB2312" w:hAnsi="Calibri" w:eastAsia="仿宋_GB2312" w:cs="Times New Roman"/>
          <w:sz w:val="32"/>
          <w:szCs w:val="22"/>
        </w:rPr>
        <w:t>）拒不整改、虚假整改、未按期整改或整改不到位的；</w:t>
      </w:r>
    </w:p>
    <w:p w14:paraId="4F58DDD5">
      <w:pPr>
        <w:keepNext w:val="0"/>
        <w:keepLines w:val="0"/>
        <w:pageBreakBefore w:val="0"/>
        <w:widowControl w:val="0"/>
        <w:kinsoku/>
        <w:wordWrap/>
        <w:overflowPunct/>
        <w:topLinePunct w:val="0"/>
        <w:bidi w:val="0"/>
        <w:adjustRightInd/>
        <w:snapToGrid/>
        <w:spacing w:line="594" w:lineRule="exact"/>
        <w:ind w:firstLine="640"/>
        <w:jc w:val="both"/>
        <w:textAlignment w:val="auto"/>
        <w:rPr>
          <w:rFonts w:hint="eastAsia" w:ascii="仿宋_GB2312" w:hAnsi="Calibri" w:eastAsia="仿宋_GB2312" w:cs="Times New Roman"/>
          <w:sz w:val="32"/>
          <w:szCs w:val="22"/>
        </w:rPr>
      </w:pPr>
      <w:r>
        <w:rPr>
          <w:rFonts w:hint="eastAsia" w:ascii="仿宋_GB2312" w:hAnsi="Calibri" w:eastAsia="仿宋_GB2312" w:cs="Times New Roman"/>
          <w:sz w:val="32"/>
          <w:szCs w:val="22"/>
        </w:rPr>
        <w:t>（</w:t>
      </w:r>
      <w:r>
        <w:rPr>
          <w:rFonts w:hint="eastAsia" w:ascii="仿宋_GB2312" w:hAnsi="Calibri" w:eastAsia="仿宋_GB2312" w:cs="Times New Roman"/>
          <w:sz w:val="32"/>
          <w:szCs w:val="22"/>
          <w:lang w:val="en-US" w:eastAsia="zh-CN"/>
        </w:rPr>
        <w:t>七</w:t>
      </w:r>
      <w:r>
        <w:rPr>
          <w:rFonts w:hint="eastAsia" w:ascii="仿宋_GB2312" w:hAnsi="Calibri" w:eastAsia="仿宋_GB2312" w:cs="Times New Roman"/>
          <w:sz w:val="32"/>
          <w:szCs w:val="22"/>
        </w:rPr>
        <w:t>）生态环境</w:t>
      </w:r>
      <w:r>
        <w:rPr>
          <w:rFonts w:hint="eastAsia" w:ascii="仿宋_GB2312" w:hAnsi="Calibri" w:eastAsia="仿宋_GB2312" w:cs="Times New Roman"/>
          <w:sz w:val="32"/>
          <w:szCs w:val="22"/>
          <w:lang w:val="en-US" w:eastAsia="zh-CN"/>
        </w:rPr>
        <w:t>厅</w:t>
      </w:r>
      <w:r>
        <w:rPr>
          <w:rFonts w:hint="eastAsia" w:ascii="仿宋_GB2312" w:hAnsi="Calibri" w:eastAsia="仿宋_GB2312" w:cs="Times New Roman"/>
          <w:sz w:val="32"/>
          <w:szCs w:val="22"/>
        </w:rPr>
        <w:t>认定的其他情形。</w:t>
      </w:r>
    </w:p>
    <w:p w14:paraId="0AE0ED99">
      <w:pPr>
        <w:keepNext w:val="0"/>
        <w:keepLines w:val="0"/>
        <w:pageBreakBefore w:val="0"/>
        <w:widowControl w:val="0"/>
        <w:kinsoku/>
        <w:wordWrap/>
        <w:overflowPunct/>
        <w:topLinePunct w:val="0"/>
        <w:bidi w:val="0"/>
        <w:adjustRightInd/>
        <w:snapToGrid/>
        <w:spacing w:line="594" w:lineRule="exact"/>
        <w:ind w:firstLine="640"/>
        <w:jc w:val="both"/>
        <w:textAlignment w:val="auto"/>
        <w:rPr>
          <w:rFonts w:hint="eastAsia" w:ascii="仿宋_GB2312" w:hAnsi="Calibri" w:eastAsia="仿宋_GB2312" w:cs="Times New Roman"/>
          <w:sz w:val="32"/>
          <w:szCs w:val="22"/>
          <w:lang w:eastAsia="zh-CN"/>
        </w:rPr>
      </w:pPr>
      <w:r>
        <w:rPr>
          <w:rFonts w:hint="eastAsia" w:ascii="Calibri" w:hAnsi="Calibri" w:eastAsia="仿宋_GB2312" w:cs="Times New Roman"/>
          <w:sz w:val="32"/>
          <w:szCs w:val="22"/>
        </w:rPr>
        <w:t>重点</w:t>
      </w:r>
      <w:r>
        <w:rPr>
          <w:rFonts w:ascii="Calibri" w:hAnsi="Calibri" w:eastAsia="仿宋_GB2312" w:cs="Times New Roman"/>
          <w:sz w:val="32"/>
          <w:szCs w:val="22"/>
        </w:rPr>
        <w:t>排放单位无正当理由拒绝签字盖章确认核查结果的，由省级生态环境主管部门组建联合专家组测算其温室气体实际排放量，并将该排放量作为碳排放配额清缴的依据。对虚报、瞒报部分，等量核减其下一年度碳排放配额</w:t>
      </w:r>
      <w:r>
        <w:rPr>
          <w:rFonts w:hint="eastAsia" w:ascii="Calibri" w:hAnsi="Calibri" w:eastAsia="仿宋_GB2312" w:cs="Times New Roman"/>
          <w:sz w:val="32"/>
          <w:szCs w:val="22"/>
          <w:lang w:eastAsia="zh-CN"/>
        </w:rPr>
        <w:t>。</w:t>
      </w:r>
    </w:p>
    <w:p w14:paraId="6855C8C7">
      <w:pPr>
        <w:keepNext w:val="0"/>
        <w:keepLines w:val="0"/>
        <w:pageBreakBefore w:val="0"/>
        <w:widowControl w:val="0"/>
        <w:kinsoku/>
        <w:wordWrap/>
        <w:overflowPunct/>
        <w:topLinePunct w:val="0"/>
        <w:bidi w:val="0"/>
        <w:adjustRightInd/>
        <w:snapToGrid/>
        <w:spacing w:line="594" w:lineRule="exact"/>
        <w:ind w:firstLine="640"/>
        <w:jc w:val="both"/>
        <w:textAlignment w:val="auto"/>
        <w:outlineLvl w:val="1"/>
        <w:rPr>
          <w:rFonts w:ascii="Calibri" w:hAnsi="Calibri" w:eastAsia="仿宋_GB2312" w:cs="Times New Roman"/>
          <w:color w:val="FF0000"/>
          <w:sz w:val="32"/>
          <w:szCs w:val="22"/>
        </w:rPr>
      </w:pPr>
      <w:r>
        <w:rPr>
          <w:rFonts w:ascii="Calibri" w:hAnsi="Calibri" w:eastAsia="黑体" w:cs="Times New Roman"/>
          <w:sz w:val="32"/>
          <w:szCs w:val="22"/>
        </w:rPr>
        <w:t>第</w:t>
      </w:r>
      <w:r>
        <w:rPr>
          <w:rFonts w:hint="eastAsia" w:ascii="Calibri" w:hAnsi="Calibri" w:eastAsia="黑体" w:cs="Times New Roman"/>
          <w:sz w:val="32"/>
          <w:szCs w:val="22"/>
        </w:rPr>
        <w:t>三</w:t>
      </w:r>
      <w:r>
        <w:rPr>
          <w:rFonts w:ascii="Calibri" w:hAnsi="Calibri" w:eastAsia="黑体" w:cs="Times New Roman"/>
          <w:sz w:val="32"/>
          <w:szCs w:val="22"/>
        </w:rPr>
        <w:t>十</w:t>
      </w:r>
      <w:r>
        <w:rPr>
          <w:rFonts w:hint="eastAsia" w:ascii="Calibri" w:hAnsi="Calibri" w:eastAsia="黑体" w:cs="Times New Roman"/>
          <w:sz w:val="32"/>
          <w:szCs w:val="22"/>
          <w:lang w:val="en-US" w:eastAsia="zh-CN"/>
        </w:rPr>
        <w:t>六</w:t>
      </w:r>
      <w:r>
        <w:rPr>
          <w:rFonts w:ascii="Calibri" w:hAnsi="Calibri" w:eastAsia="黑体" w:cs="Times New Roman"/>
          <w:sz w:val="32"/>
          <w:szCs w:val="22"/>
        </w:rPr>
        <w:t>条【</w:t>
      </w:r>
      <w:r>
        <w:rPr>
          <w:rFonts w:hint="eastAsia" w:ascii="Calibri" w:hAnsi="Calibri" w:eastAsia="黑体" w:cs="Times New Roman"/>
          <w:sz w:val="32"/>
          <w:szCs w:val="22"/>
          <w:lang w:val="en-US" w:eastAsia="zh-CN"/>
        </w:rPr>
        <w:t>咨询、</w:t>
      </w:r>
      <w:r>
        <w:rPr>
          <w:rFonts w:ascii="Calibri" w:hAnsi="Calibri" w:eastAsia="黑体" w:cs="Times New Roman"/>
          <w:sz w:val="32"/>
          <w:szCs w:val="22"/>
        </w:rPr>
        <w:t>核查机构</w:t>
      </w:r>
      <w:r>
        <w:rPr>
          <w:rFonts w:hint="eastAsia" w:ascii="Calibri" w:hAnsi="Calibri" w:eastAsia="黑体" w:cs="Times New Roman"/>
          <w:sz w:val="32"/>
          <w:szCs w:val="22"/>
          <w:lang w:val="en-US" w:eastAsia="zh-CN"/>
        </w:rPr>
        <w:t>处罚</w:t>
      </w:r>
      <w:r>
        <w:rPr>
          <w:rFonts w:ascii="Calibri" w:hAnsi="Calibri" w:eastAsia="黑体" w:cs="Times New Roman"/>
          <w:sz w:val="32"/>
          <w:szCs w:val="22"/>
        </w:rPr>
        <w:t>】</w:t>
      </w:r>
      <w:r>
        <w:rPr>
          <w:rFonts w:hint="eastAsia" w:ascii="Calibri" w:hAnsi="Calibri" w:eastAsia="仿宋_GB2312" w:cs="Times New Roman"/>
          <w:sz w:val="32"/>
          <w:szCs w:val="22"/>
          <w:lang w:val="en-US" w:eastAsia="zh-CN"/>
        </w:rPr>
        <w:t>咨询机构和核查机构</w:t>
      </w:r>
      <w:r>
        <w:rPr>
          <w:rFonts w:hint="eastAsia" w:ascii="Calibri" w:hAnsi="Calibri" w:eastAsia="仿宋_GB2312" w:cs="Times New Roman"/>
          <w:sz w:val="32"/>
          <w:szCs w:val="22"/>
        </w:rPr>
        <w:t>出具的年度排放报告或者技术审核意见存在重大缺陷或者遗漏，在年度排放报告编制或者对年度排放报告进行技术审核过程中篡改、伪造数据资料，使用虚假的数据资料或者实施其他弄虚作假行为的，</w:t>
      </w:r>
      <w:r>
        <w:rPr>
          <w:rFonts w:ascii="Calibri" w:hAnsi="Calibri" w:eastAsia="仿宋_GB2312" w:cs="Times New Roman"/>
          <w:sz w:val="32"/>
          <w:szCs w:val="22"/>
        </w:rPr>
        <w:t>生态环境主管部门将</w:t>
      </w:r>
      <w:r>
        <w:rPr>
          <w:rFonts w:hint="eastAsia" w:ascii="Calibri" w:hAnsi="Calibri" w:eastAsia="仿宋_GB2312" w:cs="Times New Roman"/>
          <w:sz w:val="32"/>
          <w:szCs w:val="22"/>
        </w:rPr>
        <w:t>依照《碳排放权交易管理暂行条例》</w:t>
      </w:r>
      <w:r>
        <w:rPr>
          <w:rFonts w:hint="eastAsia" w:ascii="Calibri" w:hAnsi="Calibri" w:eastAsia="仿宋_GB2312" w:cs="Times New Roman"/>
          <w:sz w:val="32"/>
          <w:szCs w:val="22"/>
          <w:lang w:val="en-US" w:eastAsia="zh-CN"/>
        </w:rPr>
        <w:t>进行处罚</w:t>
      </w:r>
      <w:r>
        <w:rPr>
          <w:rFonts w:ascii="Calibri" w:hAnsi="Calibri" w:eastAsia="仿宋_GB2312" w:cs="Times New Roman"/>
          <w:sz w:val="32"/>
          <w:szCs w:val="22"/>
        </w:rPr>
        <w:t>，</w:t>
      </w:r>
      <w:r>
        <w:rPr>
          <w:rFonts w:hint="eastAsia" w:ascii="Calibri" w:hAnsi="Calibri" w:eastAsia="仿宋_GB2312" w:cs="Times New Roman"/>
          <w:sz w:val="32"/>
          <w:szCs w:val="22"/>
          <w:lang w:val="en-US" w:eastAsia="zh-CN"/>
        </w:rPr>
        <w:t>并</w:t>
      </w:r>
      <w:r>
        <w:rPr>
          <w:rFonts w:ascii="Calibri" w:hAnsi="Calibri" w:eastAsia="仿宋_GB2312" w:cs="Times New Roman"/>
          <w:sz w:val="32"/>
          <w:szCs w:val="22"/>
        </w:rPr>
        <w:t>将</w:t>
      </w:r>
      <w:r>
        <w:rPr>
          <w:rFonts w:ascii="Calibri" w:hAnsi="Calibri" w:eastAsia="仿宋_GB2312" w:cs="Times New Roman"/>
          <w:strike w:val="0"/>
          <w:dstrike w:val="0"/>
          <w:color w:val="auto"/>
          <w:sz w:val="32"/>
          <w:szCs w:val="22"/>
        </w:rPr>
        <w:t>相关信息</w:t>
      </w:r>
      <w:r>
        <w:rPr>
          <w:rFonts w:hint="eastAsia" w:ascii="Calibri" w:hAnsi="Calibri" w:eastAsia="仿宋_GB2312" w:cs="Times New Roman"/>
          <w:strike w:val="0"/>
          <w:dstrike w:val="0"/>
          <w:color w:val="auto"/>
          <w:sz w:val="32"/>
          <w:szCs w:val="22"/>
          <w:lang w:val="en-US" w:eastAsia="zh-CN"/>
        </w:rPr>
        <w:t>通过全国碳市场管理平台</w:t>
      </w:r>
      <w:r>
        <w:rPr>
          <w:rFonts w:ascii="Calibri" w:hAnsi="Calibri" w:eastAsia="仿宋_GB2312" w:cs="Times New Roman"/>
          <w:strike w:val="0"/>
          <w:color w:val="auto"/>
          <w:sz w:val="32"/>
          <w:szCs w:val="22"/>
        </w:rPr>
        <w:t>向社会公布。</w:t>
      </w:r>
    </w:p>
    <w:p w14:paraId="78B0A476">
      <w:pPr>
        <w:keepNext w:val="0"/>
        <w:keepLines w:val="0"/>
        <w:pageBreakBefore w:val="0"/>
        <w:widowControl w:val="0"/>
        <w:kinsoku/>
        <w:wordWrap/>
        <w:overflowPunct/>
        <w:topLinePunct w:val="0"/>
        <w:bidi w:val="0"/>
        <w:adjustRightInd/>
        <w:snapToGrid/>
        <w:spacing w:line="594" w:lineRule="exact"/>
        <w:ind w:firstLine="640"/>
        <w:jc w:val="both"/>
        <w:textAlignment w:val="auto"/>
        <w:outlineLvl w:val="1"/>
        <w:rPr>
          <w:rFonts w:hint="eastAsia" w:ascii="Calibri" w:hAnsi="Calibri" w:eastAsia="仿宋_GB2312" w:cs="Times New Roman"/>
          <w:strike w:val="0"/>
          <w:color w:val="auto"/>
          <w:sz w:val="32"/>
          <w:szCs w:val="22"/>
          <w:lang w:val="en-US" w:eastAsia="zh-CN"/>
        </w:rPr>
      </w:pPr>
      <w:r>
        <w:rPr>
          <w:rFonts w:ascii="Calibri" w:hAnsi="Calibri" w:eastAsia="黑体" w:cs="Times New Roman"/>
          <w:sz w:val="32"/>
          <w:szCs w:val="22"/>
        </w:rPr>
        <w:t>第</w:t>
      </w:r>
      <w:r>
        <w:rPr>
          <w:rFonts w:hint="eastAsia" w:ascii="Calibri" w:hAnsi="Calibri" w:eastAsia="黑体" w:cs="Times New Roman"/>
          <w:sz w:val="32"/>
          <w:szCs w:val="22"/>
        </w:rPr>
        <w:t>三</w:t>
      </w:r>
      <w:r>
        <w:rPr>
          <w:rFonts w:ascii="Calibri" w:hAnsi="Calibri" w:eastAsia="黑体" w:cs="Times New Roman"/>
          <w:sz w:val="32"/>
          <w:szCs w:val="22"/>
        </w:rPr>
        <w:t>十</w:t>
      </w:r>
      <w:r>
        <w:rPr>
          <w:rFonts w:hint="eastAsia" w:ascii="Calibri" w:hAnsi="Calibri" w:eastAsia="黑体" w:cs="Times New Roman"/>
          <w:sz w:val="32"/>
          <w:szCs w:val="22"/>
          <w:lang w:val="en-US" w:eastAsia="zh-CN"/>
        </w:rPr>
        <w:t>七</w:t>
      </w:r>
      <w:r>
        <w:rPr>
          <w:rFonts w:ascii="Calibri" w:hAnsi="Calibri" w:eastAsia="黑体" w:cs="Times New Roman"/>
          <w:sz w:val="32"/>
          <w:szCs w:val="22"/>
        </w:rPr>
        <w:t>条【碳排放检测机构责任】</w:t>
      </w:r>
      <w:r>
        <w:rPr>
          <w:rFonts w:ascii="Calibri" w:hAnsi="Calibri" w:eastAsia="仿宋_GB2312" w:cs="Times New Roman"/>
          <w:sz w:val="32"/>
          <w:szCs w:val="22"/>
        </w:rPr>
        <w:t>检测机构对检测方法、检测过程及检测结果负责，检测机构违反法律法规以及相关技术规范，篡改、</w:t>
      </w:r>
      <w:r>
        <w:rPr>
          <w:rFonts w:ascii="Calibri" w:hAnsi="Calibri" w:eastAsia="仿宋_GB2312" w:cs="Times New Roman"/>
          <w:sz w:val="32"/>
          <w:szCs w:val="22"/>
          <w:u w:val="none" w:color="FFFFFF"/>
          <w:shd w:val="clear" w:color="auto" w:fill="auto"/>
        </w:rPr>
        <w:t>伪造监测</w:t>
      </w:r>
      <w:r>
        <w:rPr>
          <w:rFonts w:ascii="Calibri" w:hAnsi="Calibri" w:eastAsia="仿宋_GB2312" w:cs="Times New Roman"/>
          <w:sz w:val="32"/>
          <w:szCs w:val="22"/>
        </w:rPr>
        <w:t>数据的，</w:t>
      </w:r>
      <w:r>
        <w:rPr>
          <w:rFonts w:hint="eastAsia" w:ascii="Calibri" w:hAnsi="Calibri" w:eastAsia="仿宋_GB2312" w:cs="Times New Roman"/>
          <w:sz w:val="32"/>
          <w:szCs w:val="22"/>
        </w:rPr>
        <w:t>出具不实或虚假检验检测报告的</w:t>
      </w:r>
      <w:r>
        <w:rPr>
          <w:rFonts w:hint="eastAsia" w:ascii="Calibri" w:hAnsi="Calibri" w:eastAsia="仿宋_GB2312" w:cs="Times New Roman"/>
          <w:sz w:val="32"/>
          <w:szCs w:val="22"/>
          <w:lang w:eastAsia="zh-CN"/>
        </w:rPr>
        <w:t>，</w:t>
      </w:r>
      <w:r>
        <w:rPr>
          <w:rFonts w:ascii="Calibri" w:hAnsi="Calibri" w:eastAsia="仿宋_GB2312" w:cs="Times New Roman"/>
          <w:color w:val="auto"/>
          <w:sz w:val="32"/>
          <w:szCs w:val="22"/>
        </w:rPr>
        <w:t>由</w:t>
      </w:r>
      <w:r>
        <w:rPr>
          <w:rFonts w:hint="eastAsia" w:ascii="Calibri" w:hAnsi="Calibri" w:eastAsia="仿宋_GB2312" w:cs="Times New Roman"/>
          <w:color w:val="auto"/>
          <w:sz w:val="32"/>
          <w:szCs w:val="22"/>
          <w:lang w:val="en-US" w:eastAsia="zh-CN"/>
        </w:rPr>
        <w:t>生态环境主管部门和市场监督管理部门依照</w:t>
      </w:r>
      <w:r>
        <w:rPr>
          <w:rFonts w:hint="eastAsia" w:ascii="Calibri" w:hAnsi="Calibri" w:eastAsia="仿宋_GB2312" w:cs="Times New Roman"/>
          <w:color w:val="auto"/>
          <w:sz w:val="32"/>
          <w:szCs w:val="22"/>
        </w:rPr>
        <w:t>《</w:t>
      </w:r>
      <w:r>
        <w:rPr>
          <w:rFonts w:hint="eastAsia" w:ascii="Calibri" w:hAnsi="Calibri" w:eastAsia="仿宋_GB2312" w:cs="Times New Roman"/>
          <w:sz w:val="32"/>
          <w:szCs w:val="22"/>
        </w:rPr>
        <w:t>碳排放权交易管理暂行条例》</w:t>
      </w:r>
      <w:r>
        <w:rPr>
          <w:rFonts w:ascii="Calibri" w:hAnsi="Calibri" w:eastAsia="仿宋_GB2312" w:cs="Times New Roman"/>
          <w:sz w:val="32"/>
          <w:szCs w:val="22"/>
        </w:rPr>
        <w:t>予以处罚</w:t>
      </w:r>
      <w:r>
        <w:rPr>
          <w:rFonts w:hint="eastAsia" w:ascii="Calibri" w:hAnsi="Calibri" w:eastAsia="仿宋_GB2312" w:cs="Times New Roman"/>
          <w:sz w:val="32"/>
          <w:szCs w:val="22"/>
          <w:lang w:eastAsia="zh-CN"/>
        </w:rPr>
        <w:t>，</w:t>
      </w:r>
      <w:r>
        <w:rPr>
          <w:rFonts w:hint="eastAsia" w:ascii="Calibri" w:hAnsi="Calibri" w:eastAsia="仿宋_GB2312" w:cs="Times New Roman"/>
          <w:sz w:val="32"/>
          <w:szCs w:val="22"/>
          <w:lang w:val="en-US" w:eastAsia="zh-CN"/>
        </w:rPr>
        <w:t>并</w:t>
      </w:r>
      <w:r>
        <w:rPr>
          <w:rFonts w:ascii="Calibri" w:hAnsi="Calibri" w:eastAsia="仿宋_GB2312" w:cs="Times New Roman"/>
          <w:sz w:val="32"/>
          <w:szCs w:val="22"/>
        </w:rPr>
        <w:t>将</w:t>
      </w:r>
      <w:r>
        <w:rPr>
          <w:rFonts w:ascii="Calibri" w:hAnsi="Calibri" w:eastAsia="仿宋_GB2312" w:cs="Times New Roman"/>
          <w:strike w:val="0"/>
          <w:dstrike w:val="0"/>
          <w:color w:val="auto"/>
          <w:sz w:val="32"/>
          <w:szCs w:val="22"/>
        </w:rPr>
        <w:t>相关信息</w:t>
      </w:r>
      <w:r>
        <w:rPr>
          <w:rFonts w:hint="eastAsia" w:ascii="Calibri" w:hAnsi="Calibri" w:eastAsia="仿宋_GB2312" w:cs="Times New Roman"/>
          <w:strike w:val="0"/>
          <w:dstrike w:val="0"/>
          <w:color w:val="auto"/>
          <w:sz w:val="32"/>
          <w:szCs w:val="22"/>
          <w:lang w:val="en-US" w:eastAsia="zh-CN"/>
        </w:rPr>
        <w:t>通过全国碳市场管理平台</w:t>
      </w:r>
      <w:r>
        <w:rPr>
          <w:rFonts w:ascii="Calibri" w:hAnsi="Calibri" w:eastAsia="仿宋_GB2312" w:cs="Times New Roman"/>
          <w:strike w:val="0"/>
          <w:color w:val="auto"/>
          <w:sz w:val="32"/>
          <w:szCs w:val="22"/>
        </w:rPr>
        <w:t>向社会公布。</w:t>
      </w:r>
      <w:r>
        <w:rPr>
          <w:rFonts w:hint="eastAsia" w:ascii="Calibri" w:hAnsi="Calibri" w:eastAsia="仿宋_GB2312" w:cs="Times New Roman"/>
          <w:strike w:val="0"/>
          <w:color w:val="auto"/>
          <w:sz w:val="32"/>
          <w:szCs w:val="22"/>
          <w:lang w:val="en-US" w:eastAsia="zh-CN"/>
        </w:rPr>
        <w:t xml:space="preserve">   </w:t>
      </w:r>
    </w:p>
    <w:p w14:paraId="524C03F3">
      <w:pPr>
        <w:keepNext w:val="0"/>
        <w:keepLines w:val="0"/>
        <w:pageBreakBefore w:val="0"/>
        <w:widowControl w:val="0"/>
        <w:kinsoku/>
        <w:wordWrap/>
        <w:overflowPunct/>
        <w:topLinePunct w:val="0"/>
        <w:bidi w:val="0"/>
        <w:adjustRightInd/>
        <w:snapToGrid/>
        <w:spacing w:line="594" w:lineRule="exact"/>
        <w:ind w:firstLine="640"/>
        <w:jc w:val="both"/>
        <w:textAlignment w:val="auto"/>
        <w:outlineLvl w:val="1"/>
        <w:rPr>
          <w:rFonts w:ascii="Calibri" w:hAnsi="Calibri" w:eastAsia="仿宋_GB2312" w:cs="Times New Roman"/>
          <w:sz w:val="32"/>
          <w:szCs w:val="22"/>
        </w:rPr>
      </w:pPr>
      <w:r>
        <w:rPr>
          <w:rFonts w:ascii="Calibri" w:hAnsi="Calibri" w:eastAsia="黑体" w:cs="Times New Roman"/>
          <w:sz w:val="32"/>
          <w:szCs w:val="22"/>
        </w:rPr>
        <w:t>第</w:t>
      </w:r>
      <w:r>
        <w:rPr>
          <w:rFonts w:hint="eastAsia" w:ascii="Calibri" w:hAnsi="Calibri" w:eastAsia="黑体" w:cs="Times New Roman"/>
          <w:sz w:val="32"/>
          <w:szCs w:val="22"/>
          <w:lang w:val="en-US" w:eastAsia="zh-CN"/>
        </w:rPr>
        <w:t>三十八</w:t>
      </w:r>
      <w:r>
        <w:rPr>
          <w:rFonts w:ascii="Calibri" w:hAnsi="Calibri" w:eastAsia="黑体" w:cs="Times New Roman"/>
          <w:sz w:val="32"/>
          <w:szCs w:val="22"/>
        </w:rPr>
        <w:t>条【碳排放信息公开】</w:t>
      </w:r>
      <w:r>
        <w:rPr>
          <w:rFonts w:ascii="Calibri" w:hAnsi="Calibri" w:eastAsia="仿宋_GB2312" w:cs="Times New Roman"/>
          <w:sz w:val="32"/>
          <w:szCs w:val="22"/>
        </w:rPr>
        <w:t>重点排放单位应当按照生态环境</w:t>
      </w:r>
      <w:r>
        <w:rPr>
          <w:rFonts w:hint="eastAsia" w:ascii="Calibri" w:hAnsi="Calibri" w:eastAsia="仿宋_GB2312" w:cs="Times New Roman"/>
          <w:sz w:val="32"/>
          <w:szCs w:val="22"/>
        </w:rPr>
        <w:t>部</w:t>
      </w:r>
      <w:r>
        <w:rPr>
          <w:rFonts w:ascii="Calibri" w:hAnsi="Calibri" w:eastAsia="仿宋_GB2312" w:cs="Times New Roman"/>
          <w:sz w:val="32"/>
          <w:szCs w:val="22"/>
        </w:rPr>
        <w:t>要求定期公开上一年度碳排放情况，接受社会监督，涉及国家秘密和商业秘密的除外。信息公开包括但不限于：</w:t>
      </w:r>
    </w:p>
    <w:p w14:paraId="333C3FBD">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（一）重点排放单位基本情况。包括单位名称、统一社会信用代码、排污许可证编号、法定代表人姓名、生产经营场所、行业分类、生产运营概况、重点排放源信息等；</w:t>
      </w:r>
    </w:p>
    <w:p w14:paraId="5812C8E6">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（二）碳排放情况。包括排放总量以及各排放源排放量；</w:t>
      </w:r>
    </w:p>
    <w:p w14:paraId="50FA4F03">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（三）其他相关情况。包括所涉及的各个环节活动数据及其来源、排放因子数据及其来源，以及其他需要特殊说明的情况。</w:t>
      </w:r>
    </w:p>
    <w:p w14:paraId="5E6D9B0D">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核查机构应对内部质量管理措施以及公正性管理措施开展自查，并在</w:t>
      </w:r>
      <w:r>
        <w:rPr>
          <w:rFonts w:hint="eastAsia" w:ascii="Calibri" w:hAnsi="Calibri" w:eastAsia="仿宋_GB2312" w:cs="Times New Roman"/>
          <w:sz w:val="32"/>
          <w:szCs w:val="22"/>
          <w:lang w:val="en-US" w:eastAsia="zh-CN"/>
        </w:rPr>
        <w:t>全国碳市场管理平台</w:t>
      </w:r>
      <w:r>
        <w:rPr>
          <w:rFonts w:ascii="Calibri" w:hAnsi="Calibri" w:eastAsia="仿宋_GB2312" w:cs="Times New Roman"/>
          <w:sz w:val="32"/>
          <w:szCs w:val="22"/>
        </w:rPr>
        <w:t>公开其内部质量管理相关文件和《年度公正性自查报告》。</w:t>
      </w:r>
    </w:p>
    <w:p w14:paraId="1FC7E997">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核查结束后，省级生态环境</w:t>
      </w:r>
      <w:r>
        <w:rPr>
          <w:rFonts w:hint="eastAsia" w:ascii="Calibri" w:hAnsi="Calibri" w:eastAsia="仿宋_GB2312" w:cs="Times New Roman"/>
          <w:sz w:val="32"/>
          <w:szCs w:val="22"/>
        </w:rPr>
        <w:t>主管部门</w:t>
      </w:r>
      <w:r>
        <w:rPr>
          <w:rFonts w:ascii="Calibri" w:hAnsi="Calibri" w:eastAsia="仿宋_GB2312" w:cs="Times New Roman"/>
          <w:sz w:val="32"/>
          <w:szCs w:val="22"/>
        </w:rPr>
        <w:t>应将所有重点排放单位的《核查结论》在官方网站向社会公开，并报生态环境部汇总；省级生态环境</w:t>
      </w:r>
      <w:r>
        <w:rPr>
          <w:rFonts w:hint="eastAsia" w:ascii="Calibri" w:hAnsi="Calibri" w:eastAsia="仿宋_GB2312" w:cs="Times New Roman"/>
          <w:sz w:val="32"/>
          <w:szCs w:val="22"/>
        </w:rPr>
        <w:t>主管部门</w:t>
      </w:r>
      <w:r>
        <w:rPr>
          <w:rFonts w:ascii="Calibri" w:hAnsi="Calibri" w:eastAsia="仿宋_GB2312" w:cs="Times New Roman"/>
          <w:sz w:val="32"/>
          <w:szCs w:val="22"/>
        </w:rPr>
        <w:t>应对核查机构</w:t>
      </w:r>
      <w:r>
        <w:rPr>
          <w:rFonts w:hint="eastAsia" w:ascii="Calibri" w:hAnsi="Calibri" w:eastAsia="仿宋_GB2312" w:cs="Times New Roman"/>
          <w:sz w:val="32"/>
          <w:szCs w:val="22"/>
          <w:lang w:val="en-US" w:eastAsia="zh-CN"/>
        </w:rPr>
        <w:t>的</w:t>
      </w:r>
      <w:r>
        <w:rPr>
          <w:rFonts w:ascii="Calibri" w:hAnsi="Calibri" w:eastAsia="仿宋_GB2312" w:cs="Times New Roman"/>
          <w:sz w:val="32"/>
          <w:szCs w:val="22"/>
        </w:rPr>
        <w:t>工作质量</w:t>
      </w:r>
      <w:r>
        <w:rPr>
          <w:rFonts w:hint="eastAsia" w:ascii="Calibri" w:hAnsi="Calibri" w:eastAsia="仿宋_GB2312" w:cs="Times New Roman"/>
          <w:sz w:val="32"/>
          <w:szCs w:val="22"/>
          <w:lang w:eastAsia="zh-CN"/>
        </w:rPr>
        <w:t>、</w:t>
      </w:r>
      <w:r>
        <w:rPr>
          <w:rFonts w:hint="eastAsia" w:ascii="Calibri" w:hAnsi="Calibri" w:eastAsia="仿宋_GB2312" w:cs="Times New Roman"/>
          <w:sz w:val="32"/>
          <w:szCs w:val="22"/>
          <w:lang w:val="en-US" w:eastAsia="zh-CN"/>
        </w:rPr>
        <w:t>合规性、及时性等</w:t>
      </w:r>
      <w:r>
        <w:rPr>
          <w:rFonts w:ascii="Calibri" w:hAnsi="Calibri" w:eastAsia="仿宋_GB2312" w:cs="Times New Roman"/>
          <w:sz w:val="32"/>
          <w:szCs w:val="22"/>
        </w:rPr>
        <w:t>进行</w:t>
      </w:r>
      <w:r>
        <w:rPr>
          <w:rFonts w:hint="eastAsia" w:ascii="Calibri" w:hAnsi="Calibri" w:eastAsia="仿宋_GB2312" w:cs="Times New Roman"/>
          <w:sz w:val="32"/>
          <w:szCs w:val="22"/>
          <w:lang w:val="en-US" w:eastAsia="zh-CN"/>
        </w:rPr>
        <w:t>评估</w:t>
      </w:r>
      <w:r>
        <w:rPr>
          <w:rFonts w:ascii="Calibri" w:hAnsi="Calibri" w:eastAsia="仿宋_GB2312" w:cs="Times New Roman"/>
          <w:sz w:val="32"/>
          <w:szCs w:val="22"/>
        </w:rPr>
        <w:t>，并将</w:t>
      </w:r>
      <w:r>
        <w:rPr>
          <w:rFonts w:hint="eastAsia" w:ascii="Calibri" w:hAnsi="Calibri" w:eastAsia="仿宋_GB2312" w:cs="Times New Roman"/>
          <w:sz w:val="32"/>
          <w:szCs w:val="22"/>
          <w:lang w:val="en-US" w:eastAsia="zh-CN"/>
        </w:rPr>
        <w:t>评估</w:t>
      </w:r>
      <w:r>
        <w:rPr>
          <w:rFonts w:ascii="Calibri" w:hAnsi="Calibri" w:eastAsia="仿宋_GB2312" w:cs="Times New Roman"/>
          <w:sz w:val="32"/>
          <w:szCs w:val="22"/>
        </w:rPr>
        <w:t>结果</w:t>
      </w:r>
      <w:r>
        <w:rPr>
          <w:rFonts w:hint="eastAsia" w:ascii="Calibri" w:hAnsi="Calibri" w:eastAsia="仿宋_GB2312" w:cs="Times New Roman"/>
          <w:sz w:val="32"/>
          <w:szCs w:val="22"/>
          <w:lang w:val="en-US" w:eastAsia="zh-CN"/>
        </w:rPr>
        <w:t>通过全国碳市场管理平台</w:t>
      </w:r>
      <w:r>
        <w:rPr>
          <w:rFonts w:ascii="Calibri" w:hAnsi="Calibri" w:eastAsia="仿宋_GB2312" w:cs="Times New Roman"/>
          <w:sz w:val="32"/>
          <w:szCs w:val="22"/>
        </w:rPr>
        <w:t>向社会公开。</w:t>
      </w:r>
    </w:p>
    <w:p w14:paraId="75536316">
      <w:pPr>
        <w:keepNext w:val="0"/>
        <w:keepLines w:val="0"/>
        <w:pageBreakBefore w:val="0"/>
        <w:widowControl w:val="0"/>
        <w:kinsoku/>
        <w:wordWrap/>
        <w:overflowPunct/>
        <w:topLinePunct w:val="0"/>
        <w:bidi w:val="0"/>
        <w:adjustRightInd/>
        <w:snapToGrid/>
        <w:spacing w:line="594" w:lineRule="exact"/>
        <w:ind w:firstLine="640"/>
        <w:jc w:val="both"/>
        <w:textAlignment w:val="auto"/>
        <w:outlineLvl w:val="1"/>
        <w:rPr>
          <w:rFonts w:ascii="Calibri" w:hAnsi="Calibri" w:eastAsia="仿宋_GB2312" w:cs="Times New Roman"/>
          <w:sz w:val="32"/>
          <w:szCs w:val="22"/>
        </w:rPr>
      </w:pPr>
      <w:r>
        <w:rPr>
          <w:rFonts w:ascii="Calibri" w:hAnsi="Calibri" w:eastAsia="黑体" w:cs="Times New Roman"/>
          <w:sz w:val="32"/>
          <w:szCs w:val="22"/>
        </w:rPr>
        <w:t>第</w:t>
      </w:r>
      <w:r>
        <w:rPr>
          <w:rFonts w:hint="eastAsia" w:ascii="Calibri" w:hAnsi="Calibri" w:eastAsia="黑体" w:cs="Times New Roman"/>
          <w:sz w:val="32"/>
          <w:szCs w:val="22"/>
          <w:lang w:val="en-US" w:eastAsia="zh-CN"/>
        </w:rPr>
        <w:t>三十九</w:t>
      </w:r>
      <w:r>
        <w:rPr>
          <w:rFonts w:ascii="Calibri" w:hAnsi="Calibri" w:eastAsia="黑体" w:cs="Times New Roman"/>
          <w:sz w:val="32"/>
          <w:szCs w:val="22"/>
        </w:rPr>
        <w:t>条【监督检查】</w:t>
      </w:r>
      <w:r>
        <w:rPr>
          <w:rFonts w:ascii="Calibri" w:hAnsi="Calibri" w:eastAsia="仿宋_GB2312" w:cs="Times New Roman"/>
          <w:sz w:val="32"/>
          <w:szCs w:val="22"/>
        </w:rPr>
        <w:t>各市（区）生态环境主管部门根据重点排放单位碳排放报告上报情况和核查结果，确定监督检查重点和频次。各市（区）生态环境主管部门应当采取“双随机、一公开”的方式，对重点排放单位进行日常监管与执法检查，重点包括名录的准确性，企业</w:t>
      </w:r>
      <w:r>
        <w:rPr>
          <w:rFonts w:hint="eastAsia" w:ascii="Calibri" w:hAnsi="Calibri" w:eastAsia="仿宋_GB2312" w:cs="Times New Roman"/>
          <w:sz w:val="32"/>
          <w:szCs w:val="22"/>
          <w:lang w:eastAsia="zh-CN"/>
        </w:rPr>
        <w:t>数据质量控制方案</w:t>
      </w:r>
      <w:r>
        <w:rPr>
          <w:rFonts w:ascii="Calibri" w:hAnsi="Calibri" w:eastAsia="仿宋_GB2312" w:cs="Times New Roman"/>
          <w:sz w:val="32"/>
          <w:szCs w:val="22"/>
        </w:rPr>
        <w:t>的有效性和各项措施的落实情况，碳排放管理制度及排放报告审核制度建立情况，碳排放数据管理台账制定情况，企业依法开展信息公开的执行情况，投诉举报和上级生态环境主管部门转办交办有关问题线索的查实情况等。省级生态环境主管部门定期开展帮扶指导和抽查检查。</w:t>
      </w:r>
    </w:p>
    <w:p w14:paraId="6CDF8023">
      <w:pPr>
        <w:keepNext w:val="0"/>
        <w:keepLines w:val="0"/>
        <w:pageBreakBefore w:val="0"/>
        <w:widowControl w:val="0"/>
        <w:kinsoku/>
        <w:wordWrap/>
        <w:overflowPunct/>
        <w:topLinePunct w:val="0"/>
        <w:bidi w:val="0"/>
        <w:adjustRightInd/>
        <w:snapToGrid/>
        <w:spacing w:line="594" w:lineRule="exact"/>
        <w:ind w:firstLine="640"/>
        <w:jc w:val="both"/>
        <w:textAlignment w:val="auto"/>
        <w:outlineLvl w:val="1"/>
        <w:rPr>
          <w:rFonts w:hint="eastAsia" w:ascii="仿宋_GB2312" w:hAnsi="Calibri" w:eastAsia="仿宋_GB2312" w:cs="Times New Roman"/>
          <w:sz w:val="32"/>
          <w:szCs w:val="32"/>
        </w:rPr>
      </w:pPr>
      <w:r>
        <w:rPr>
          <w:rFonts w:hint="eastAsia" w:ascii="Calibri" w:hAnsi="Calibri" w:eastAsia="黑体" w:cs="Times New Roman"/>
          <w:sz w:val="32"/>
          <w:szCs w:val="22"/>
        </w:rPr>
        <w:t>第四十条【监测比对】</w:t>
      </w:r>
      <w:r>
        <w:rPr>
          <w:rFonts w:hint="eastAsia" w:ascii="仿宋_GB2312" w:hAnsi="Calibri" w:eastAsia="仿宋_GB2312" w:cs="*FangSong-6244-Identity-H"/>
          <w:color w:val="222223"/>
          <w:kern w:val="0"/>
          <w:sz w:val="32"/>
          <w:szCs w:val="32"/>
        </w:rPr>
        <w:t>鼓励重点排放单位加强温室气体排放在线监测能力建设，省级生态环境主管部门也可根据需求，联合市场监管部门在重点领域开展排放核查与计量监测的比对验证工作，不断提升温室气体排放数据质量。</w:t>
      </w:r>
    </w:p>
    <w:p w14:paraId="6AA37B4B">
      <w:pPr>
        <w:keepNext w:val="0"/>
        <w:keepLines w:val="0"/>
        <w:pageBreakBefore w:val="0"/>
        <w:widowControl w:val="0"/>
        <w:kinsoku/>
        <w:wordWrap/>
        <w:overflowPunct/>
        <w:topLinePunct w:val="0"/>
        <w:bidi w:val="0"/>
        <w:adjustRightInd/>
        <w:snapToGrid/>
        <w:spacing w:line="594" w:lineRule="exact"/>
        <w:ind w:firstLine="640"/>
        <w:jc w:val="both"/>
        <w:textAlignment w:val="auto"/>
        <w:outlineLvl w:val="1"/>
        <w:rPr>
          <w:rFonts w:ascii="Calibri" w:hAnsi="Calibri" w:eastAsia="黑体" w:cs="Times New Roman"/>
          <w:sz w:val="32"/>
          <w:szCs w:val="22"/>
        </w:rPr>
      </w:pPr>
      <w:r>
        <w:rPr>
          <w:rFonts w:ascii="Calibri" w:hAnsi="Calibri" w:eastAsia="黑体" w:cs="Times New Roman"/>
          <w:sz w:val="32"/>
          <w:szCs w:val="22"/>
        </w:rPr>
        <w:t>第四十</w:t>
      </w:r>
      <w:r>
        <w:rPr>
          <w:rFonts w:hint="eastAsia" w:ascii="Calibri" w:hAnsi="Calibri" w:eastAsia="黑体" w:cs="Times New Roman"/>
          <w:sz w:val="32"/>
          <w:szCs w:val="22"/>
          <w:lang w:val="en-US" w:eastAsia="zh-CN"/>
        </w:rPr>
        <w:t>一</w:t>
      </w:r>
      <w:r>
        <w:rPr>
          <w:rFonts w:ascii="Calibri" w:hAnsi="Calibri" w:eastAsia="黑体" w:cs="Times New Roman"/>
          <w:sz w:val="32"/>
          <w:szCs w:val="22"/>
        </w:rPr>
        <w:t>条【监督举报】</w:t>
      </w:r>
      <w:r>
        <w:rPr>
          <w:rFonts w:ascii="Calibri" w:hAnsi="Calibri" w:eastAsia="仿宋_GB2312" w:cs="Times New Roman"/>
          <w:sz w:val="32"/>
          <w:szCs w:val="22"/>
        </w:rPr>
        <w:t>任何单位和个人对碳排放数据管理以及碳排放核查、检测、咨询等活动中的违法违规行为，可向各级生态环境、市场监督管理部门投诉或者举报，主管部门应及时调查处理，并为举报人保密，涉嫌构成犯罪的，依法追究刑事责任。</w:t>
      </w:r>
    </w:p>
    <w:p w14:paraId="6C0DB0C2">
      <w:pPr>
        <w:keepNext w:val="0"/>
        <w:keepLines w:val="0"/>
        <w:pageBreakBefore w:val="0"/>
        <w:widowControl w:val="0"/>
        <w:kinsoku/>
        <w:wordWrap/>
        <w:overflowPunct/>
        <w:topLinePunct w:val="0"/>
        <w:bidi w:val="0"/>
        <w:adjustRightInd/>
        <w:snapToGrid/>
        <w:spacing w:line="594" w:lineRule="exact"/>
        <w:ind w:firstLine="0" w:firstLineChars="0"/>
        <w:jc w:val="center"/>
        <w:textAlignment w:val="auto"/>
        <w:outlineLvl w:val="0"/>
        <w:rPr>
          <w:rFonts w:ascii="Calibri" w:hAnsi="Calibri" w:eastAsia="黑体" w:cs="Times New Roman"/>
          <w:kern w:val="2"/>
          <w:sz w:val="32"/>
          <w:szCs w:val="22"/>
          <w:lang w:val="en-US" w:eastAsia="zh-CN" w:bidi="ar-SA"/>
        </w:rPr>
      </w:pPr>
    </w:p>
    <w:p w14:paraId="4903B021">
      <w:pPr>
        <w:keepNext w:val="0"/>
        <w:keepLines w:val="0"/>
        <w:pageBreakBefore w:val="0"/>
        <w:widowControl w:val="0"/>
        <w:kinsoku/>
        <w:wordWrap/>
        <w:overflowPunct/>
        <w:topLinePunct w:val="0"/>
        <w:bidi w:val="0"/>
        <w:adjustRightInd/>
        <w:snapToGrid/>
        <w:spacing w:line="594" w:lineRule="exact"/>
        <w:ind w:firstLine="0" w:firstLineChars="0"/>
        <w:jc w:val="center"/>
        <w:textAlignment w:val="auto"/>
        <w:outlineLvl w:val="0"/>
        <w:rPr>
          <w:rFonts w:ascii="Calibri" w:hAnsi="Calibri" w:eastAsia="黑体" w:cs="Times New Roman"/>
          <w:kern w:val="2"/>
          <w:sz w:val="32"/>
          <w:szCs w:val="22"/>
          <w:lang w:val="en-US" w:eastAsia="zh-CN" w:bidi="ar-SA"/>
        </w:rPr>
      </w:pPr>
      <w:r>
        <w:rPr>
          <w:rFonts w:ascii="Calibri" w:hAnsi="Calibri" w:eastAsia="黑体" w:cs="Times New Roman"/>
          <w:kern w:val="2"/>
          <w:sz w:val="32"/>
          <w:szCs w:val="22"/>
          <w:lang w:val="en-US" w:eastAsia="zh-CN" w:bidi="ar-SA"/>
        </w:rPr>
        <w:t>第</w:t>
      </w:r>
      <w:r>
        <w:rPr>
          <w:rFonts w:hint="eastAsia" w:ascii="Calibri" w:hAnsi="Calibri" w:eastAsia="黑体" w:cs="Times New Roman"/>
          <w:kern w:val="2"/>
          <w:sz w:val="32"/>
          <w:szCs w:val="22"/>
          <w:lang w:val="en-US" w:eastAsia="zh-CN" w:bidi="ar-SA"/>
        </w:rPr>
        <w:t>八</w:t>
      </w:r>
      <w:r>
        <w:rPr>
          <w:rFonts w:ascii="Calibri" w:hAnsi="Calibri" w:eastAsia="黑体" w:cs="Times New Roman"/>
          <w:kern w:val="2"/>
          <w:sz w:val="32"/>
          <w:szCs w:val="22"/>
          <w:lang w:val="en-US" w:eastAsia="zh-CN" w:bidi="ar-SA"/>
        </w:rPr>
        <w:t>章  附 则</w:t>
      </w:r>
    </w:p>
    <w:p w14:paraId="6E31C5B8">
      <w:pPr>
        <w:keepNext w:val="0"/>
        <w:keepLines w:val="0"/>
        <w:pageBreakBefore w:val="0"/>
        <w:widowControl w:val="0"/>
        <w:kinsoku/>
        <w:wordWrap/>
        <w:overflowPunct/>
        <w:topLinePunct w:val="0"/>
        <w:bidi w:val="0"/>
        <w:adjustRightInd/>
        <w:snapToGrid/>
        <w:spacing w:line="594" w:lineRule="exact"/>
        <w:ind w:firstLine="640"/>
        <w:jc w:val="both"/>
        <w:textAlignment w:val="auto"/>
        <w:outlineLvl w:val="1"/>
        <w:rPr>
          <w:rFonts w:ascii="Calibri" w:hAnsi="Calibri" w:eastAsia="仿宋_GB2312" w:cs="Times New Roman"/>
          <w:sz w:val="32"/>
          <w:szCs w:val="22"/>
        </w:rPr>
      </w:pPr>
      <w:r>
        <w:rPr>
          <w:rFonts w:ascii="Calibri" w:hAnsi="Calibri" w:eastAsia="黑体" w:cs="Times New Roman"/>
          <w:sz w:val="32"/>
          <w:szCs w:val="22"/>
        </w:rPr>
        <w:t>第</w:t>
      </w:r>
      <w:r>
        <w:rPr>
          <w:rFonts w:hint="eastAsia" w:ascii="Calibri" w:hAnsi="Calibri" w:eastAsia="黑体" w:cs="Times New Roman"/>
          <w:sz w:val="32"/>
          <w:szCs w:val="22"/>
        </w:rPr>
        <w:t>四</w:t>
      </w:r>
      <w:r>
        <w:rPr>
          <w:rFonts w:ascii="Calibri" w:hAnsi="Calibri" w:eastAsia="黑体" w:cs="Times New Roman"/>
          <w:sz w:val="32"/>
          <w:szCs w:val="22"/>
        </w:rPr>
        <w:t>十</w:t>
      </w:r>
      <w:r>
        <w:rPr>
          <w:rFonts w:hint="eastAsia" w:ascii="Calibri" w:hAnsi="Calibri" w:eastAsia="黑体" w:cs="Times New Roman"/>
          <w:sz w:val="32"/>
          <w:szCs w:val="22"/>
          <w:lang w:val="en-US" w:eastAsia="zh-CN"/>
        </w:rPr>
        <w:t>二</w:t>
      </w:r>
      <w:r>
        <w:rPr>
          <w:rFonts w:ascii="Calibri" w:hAnsi="Calibri" w:eastAsia="黑体" w:cs="Times New Roman"/>
          <w:sz w:val="32"/>
          <w:szCs w:val="22"/>
        </w:rPr>
        <w:t>条【</w:t>
      </w:r>
      <w:r>
        <w:rPr>
          <w:rFonts w:hint="eastAsia" w:ascii="Calibri" w:hAnsi="Calibri" w:eastAsia="黑体" w:cs="Times New Roman"/>
          <w:sz w:val="32"/>
          <w:szCs w:val="22"/>
          <w:lang w:val="en-US" w:eastAsia="zh-CN"/>
        </w:rPr>
        <w:t>术语解释</w:t>
      </w:r>
      <w:r>
        <w:rPr>
          <w:rFonts w:ascii="Calibri" w:hAnsi="Calibri" w:eastAsia="黑体" w:cs="Times New Roman"/>
          <w:sz w:val="32"/>
          <w:szCs w:val="22"/>
        </w:rPr>
        <w:t>】</w:t>
      </w:r>
      <w:r>
        <w:rPr>
          <w:rFonts w:ascii="Calibri" w:hAnsi="Calibri" w:eastAsia="仿宋_GB2312" w:cs="Times New Roman"/>
          <w:sz w:val="32"/>
          <w:szCs w:val="22"/>
        </w:rPr>
        <w:t>本管理办法中下列用语的含义：</w:t>
      </w:r>
    </w:p>
    <w:p w14:paraId="66CFE22E">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（一）重点排放单位</w:t>
      </w:r>
      <w:r>
        <w:rPr>
          <w:rFonts w:hint="eastAsia" w:ascii="Calibri" w:hAnsi="Calibri" w:eastAsia="仿宋_GB2312" w:cs="Times New Roman"/>
          <w:sz w:val="32"/>
          <w:szCs w:val="22"/>
          <w:lang w:eastAsia="zh-CN"/>
        </w:rPr>
        <w:t>：</w:t>
      </w:r>
      <w:r>
        <w:rPr>
          <w:rFonts w:ascii="Calibri" w:hAnsi="Calibri" w:eastAsia="仿宋_GB2312" w:cs="Times New Roman"/>
          <w:sz w:val="32"/>
          <w:szCs w:val="22"/>
        </w:rPr>
        <w:t>重点排放单位指</w:t>
      </w:r>
      <w:r>
        <w:rPr>
          <w:rFonts w:hint="eastAsia" w:ascii="Calibri" w:hAnsi="Calibri" w:eastAsia="仿宋_GB2312" w:cs="Times New Roman"/>
          <w:sz w:val="32"/>
          <w:szCs w:val="22"/>
        </w:rPr>
        <w:t>全国</w:t>
      </w:r>
      <w:r>
        <w:rPr>
          <w:rFonts w:ascii="Calibri" w:hAnsi="Calibri" w:eastAsia="仿宋_GB2312" w:cs="Times New Roman"/>
          <w:sz w:val="32"/>
          <w:szCs w:val="22"/>
        </w:rPr>
        <w:t>碳排放权交易市场覆盖行业内年度温室气体排放</w:t>
      </w:r>
      <w:r>
        <w:rPr>
          <w:rFonts w:hint="eastAsia" w:ascii="仿宋_GB2312" w:hAnsi="仿宋_GB2312" w:eastAsia="仿宋_GB2312" w:cs="仿宋_GB2312"/>
          <w:sz w:val="32"/>
          <w:szCs w:val="22"/>
        </w:rPr>
        <w:t>量达到2.6万</w:t>
      </w:r>
      <w:r>
        <w:rPr>
          <w:rFonts w:ascii="Calibri" w:hAnsi="Calibri" w:eastAsia="仿宋_GB2312" w:cs="Times New Roman"/>
          <w:sz w:val="32"/>
          <w:szCs w:val="22"/>
        </w:rPr>
        <w:t>吨二氧化碳当量的温室气体排放单位。</w:t>
      </w:r>
    </w:p>
    <w:p w14:paraId="575B2D87">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（二）活动数据：是指导致碳排放的生产或消费活动量的表征值，如化石燃料的消耗量、原材料的使用量、购入的电量、购入的热量等。</w:t>
      </w:r>
    </w:p>
    <w:p w14:paraId="3BA930CF">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（三）排放因子：是指表征单位生产或消费活动量的排放系数，如含碳量、纯度等。</w:t>
      </w:r>
    </w:p>
    <w:p w14:paraId="58EE2A6D">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（四）保守性原则：是指在碳排放相关数据或支撑材料缺失、支撑材料未被生态环境主管部门采信等情况的测算方式，应确保重点排放单位排放量不被低估且碳排放配额不被高估。</w:t>
      </w:r>
    </w:p>
    <w:p w14:paraId="21906651">
      <w:pPr>
        <w:keepNext w:val="0"/>
        <w:keepLines w:val="0"/>
        <w:pageBreakBefore w:val="0"/>
        <w:widowControl w:val="0"/>
        <w:kinsoku/>
        <w:wordWrap/>
        <w:overflowPunct/>
        <w:topLinePunct w:val="0"/>
        <w:bidi w:val="0"/>
        <w:adjustRightInd/>
        <w:snapToGrid/>
        <w:spacing w:line="594" w:lineRule="exact"/>
        <w:ind w:firstLine="640"/>
        <w:jc w:val="both"/>
        <w:textAlignment w:val="auto"/>
        <w:outlineLvl w:val="1"/>
        <w:rPr>
          <w:rFonts w:ascii="Calibri" w:hAnsi="Calibri" w:eastAsia="仿宋_GB2312" w:cs="Times New Roman"/>
          <w:sz w:val="32"/>
          <w:szCs w:val="22"/>
        </w:rPr>
      </w:pPr>
      <w:r>
        <w:rPr>
          <w:rFonts w:hint="eastAsia" w:ascii="Calibri" w:hAnsi="Calibri" w:eastAsia="仿宋_GB2312" w:cs="Times New Roman"/>
          <w:color w:val="auto"/>
          <w:sz w:val="32"/>
          <w:szCs w:val="22"/>
          <w:lang w:eastAsia="zh-CN"/>
        </w:rPr>
        <w:t>（</w:t>
      </w:r>
      <w:r>
        <w:rPr>
          <w:rFonts w:hint="eastAsia" w:ascii="Calibri" w:hAnsi="Calibri" w:eastAsia="仿宋_GB2312" w:cs="Times New Roman"/>
          <w:color w:val="auto"/>
          <w:sz w:val="32"/>
          <w:szCs w:val="22"/>
          <w:lang w:val="en-US" w:eastAsia="zh-CN"/>
        </w:rPr>
        <w:t>五</w:t>
      </w:r>
      <w:r>
        <w:rPr>
          <w:rFonts w:hint="eastAsia" w:ascii="Calibri" w:hAnsi="Calibri" w:eastAsia="仿宋_GB2312" w:cs="Times New Roman"/>
          <w:color w:val="auto"/>
          <w:sz w:val="32"/>
          <w:szCs w:val="22"/>
          <w:lang w:eastAsia="zh-CN"/>
        </w:rPr>
        <w:t>）</w:t>
      </w:r>
      <w:r>
        <w:rPr>
          <w:rFonts w:ascii="Calibri" w:hAnsi="Calibri" w:eastAsia="仿宋_GB2312" w:cs="Times New Roman"/>
          <w:color w:val="auto"/>
          <w:sz w:val="32"/>
          <w:szCs w:val="22"/>
        </w:rPr>
        <w:t>技术服务机构</w:t>
      </w:r>
      <w:r>
        <w:rPr>
          <w:rFonts w:hint="eastAsia" w:ascii="Calibri" w:hAnsi="Calibri" w:eastAsia="仿宋_GB2312" w:cs="Times New Roman"/>
          <w:color w:val="auto"/>
          <w:sz w:val="32"/>
          <w:szCs w:val="22"/>
          <w:lang w:eastAsia="zh-CN"/>
        </w:rPr>
        <w:t>：</w:t>
      </w:r>
      <w:r>
        <w:rPr>
          <w:rFonts w:ascii="Calibri" w:hAnsi="Calibri" w:eastAsia="仿宋_GB2312" w:cs="Times New Roman"/>
          <w:color w:val="auto"/>
          <w:sz w:val="32"/>
          <w:szCs w:val="22"/>
        </w:rPr>
        <w:t>包括</w:t>
      </w:r>
      <w:r>
        <w:rPr>
          <w:rFonts w:hint="eastAsia" w:ascii="Calibri" w:hAnsi="Calibri" w:eastAsia="仿宋_GB2312" w:cs="Times New Roman"/>
          <w:color w:val="auto"/>
          <w:sz w:val="32"/>
          <w:szCs w:val="22"/>
          <w:lang w:val="en-US" w:eastAsia="zh-CN"/>
        </w:rPr>
        <w:t>依法设立的</w:t>
      </w:r>
      <w:r>
        <w:rPr>
          <w:rFonts w:ascii="Calibri" w:hAnsi="Calibri" w:eastAsia="仿宋_GB2312" w:cs="Times New Roman"/>
          <w:color w:val="auto"/>
          <w:sz w:val="32"/>
          <w:szCs w:val="22"/>
        </w:rPr>
        <w:t>从事温室气体排放报告编制业务的咨询机构、从事温室气体排放报告</w:t>
      </w:r>
      <w:r>
        <w:rPr>
          <w:rFonts w:hint="eastAsia" w:ascii="Calibri" w:hAnsi="Calibri" w:eastAsia="仿宋_GB2312" w:cs="Times New Roman"/>
          <w:color w:val="auto"/>
          <w:sz w:val="32"/>
          <w:szCs w:val="22"/>
          <w:lang w:val="en-US" w:eastAsia="zh-CN"/>
        </w:rPr>
        <w:t>技术审核</w:t>
      </w:r>
      <w:r>
        <w:rPr>
          <w:rFonts w:ascii="Calibri" w:hAnsi="Calibri" w:eastAsia="仿宋_GB2312" w:cs="Times New Roman"/>
          <w:color w:val="auto"/>
          <w:sz w:val="32"/>
          <w:szCs w:val="22"/>
        </w:rPr>
        <w:t>业务的核查机构</w:t>
      </w:r>
      <w:r>
        <w:rPr>
          <w:rFonts w:hint="eastAsia" w:ascii="Calibri" w:hAnsi="Calibri" w:eastAsia="仿宋_GB2312" w:cs="Times New Roman"/>
          <w:color w:val="auto"/>
          <w:sz w:val="32"/>
          <w:szCs w:val="22"/>
          <w:lang w:eastAsia="zh-CN"/>
        </w:rPr>
        <w:t>，</w:t>
      </w:r>
      <w:r>
        <w:rPr>
          <w:rFonts w:ascii="Calibri" w:hAnsi="Calibri" w:eastAsia="仿宋_GB2312" w:cs="Times New Roman"/>
          <w:color w:val="auto"/>
          <w:sz w:val="32"/>
          <w:szCs w:val="22"/>
          <w:u w:val="none" w:color="FFFFFF"/>
          <w:shd w:val="clear" w:color="auto" w:fill="auto"/>
        </w:rPr>
        <w:t>以及</w:t>
      </w:r>
      <w:r>
        <w:rPr>
          <w:rFonts w:hint="eastAsia" w:ascii="Calibri" w:hAnsi="Calibri" w:eastAsia="仿宋_GB2312" w:cs="Times New Roman"/>
          <w:color w:val="auto"/>
          <w:sz w:val="32"/>
          <w:szCs w:val="22"/>
          <w:lang w:val="en-US" w:eastAsia="zh-CN"/>
        </w:rPr>
        <w:t>接受委托开展温室气体排放</w:t>
      </w:r>
      <w:r>
        <w:rPr>
          <w:rFonts w:ascii="Calibri" w:hAnsi="Calibri" w:eastAsia="仿宋_GB2312" w:cs="Times New Roman"/>
          <w:color w:val="auto"/>
          <w:sz w:val="32"/>
          <w:szCs w:val="22"/>
        </w:rPr>
        <w:t>相关检验检测的</w:t>
      </w:r>
      <w:r>
        <w:rPr>
          <w:rFonts w:hint="eastAsia" w:ascii="Calibri" w:hAnsi="Calibri" w:eastAsia="仿宋_GB2312" w:cs="Times New Roman"/>
          <w:color w:val="auto"/>
          <w:sz w:val="32"/>
          <w:szCs w:val="22"/>
        </w:rPr>
        <w:t>检测机构等。</w:t>
      </w:r>
    </w:p>
    <w:p w14:paraId="121AE140">
      <w:pPr>
        <w:keepNext w:val="0"/>
        <w:keepLines w:val="0"/>
        <w:pageBreakBefore w:val="0"/>
        <w:widowControl w:val="0"/>
        <w:kinsoku/>
        <w:wordWrap/>
        <w:overflowPunct/>
        <w:topLinePunct w:val="0"/>
        <w:bidi w:val="0"/>
        <w:adjustRightInd/>
        <w:snapToGrid/>
        <w:spacing w:line="594" w:lineRule="exact"/>
        <w:ind w:firstLine="640"/>
        <w:jc w:val="both"/>
        <w:textAlignment w:val="auto"/>
        <w:outlineLvl w:val="1"/>
        <w:rPr>
          <w:rFonts w:hint="default" w:ascii="仿宋_GB2312" w:hAnsi="仿宋_GB2312" w:eastAsia="仿宋_GB2312" w:cs="仿宋_GB2312"/>
          <w:color w:val="FF0000"/>
          <w:sz w:val="32"/>
          <w:szCs w:val="22"/>
          <w:lang w:val="en-US" w:eastAsia="zh-CN"/>
        </w:rPr>
      </w:pPr>
      <w:r>
        <w:rPr>
          <w:rFonts w:ascii="Calibri" w:hAnsi="Calibri" w:eastAsia="黑体" w:cs="Times New Roman"/>
          <w:sz w:val="32"/>
          <w:szCs w:val="22"/>
        </w:rPr>
        <w:t>第</w:t>
      </w:r>
      <w:r>
        <w:rPr>
          <w:rFonts w:hint="eastAsia" w:ascii="Calibri" w:hAnsi="Calibri" w:eastAsia="黑体" w:cs="Times New Roman"/>
          <w:sz w:val="32"/>
          <w:szCs w:val="22"/>
        </w:rPr>
        <w:t>四</w:t>
      </w:r>
      <w:r>
        <w:rPr>
          <w:rFonts w:ascii="Calibri" w:hAnsi="Calibri" w:eastAsia="黑体" w:cs="Times New Roman"/>
          <w:sz w:val="32"/>
          <w:szCs w:val="22"/>
        </w:rPr>
        <w:t>十</w:t>
      </w:r>
      <w:r>
        <w:rPr>
          <w:rFonts w:hint="eastAsia" w:ascii="Calibri" w:hAnsi="Calibri" w:eastAsia="黑体" w:cs="Times New Roman"/>
          <w:sz w:val="32"/>
          <w:szCs w:val="22"/>
          <w:lang w:val="en-US" w:eastAsia="zh-CN"/>
        </w:rPr>
        <w:t>三</w:t>
      </w:r>
      <w:r>
        <w:rPr>
          <w:rFonts w:ascii="Calibri" w:hAnsi="Calibri" w:eastAsia="黑体" w:cs="Times New Roman"/>
          <w:sz w:val="32"/>
          <w:szCs w:val="22"/>
        </w:rPr>
        <w:t>条【</w:t>
      </w:r>
      <w:r>
        <w:rPr>
          <w:rFonts w:hint="eastAsia" w:ascii="Calibri" w:hAnsi="Calibri" w:eastAsia="黑体" w:cs="Times New Roman"/>
          <w:sz w:val="32"/>
          <w:szCs w:val="22"/>
        </w:rPr>
        <w:t>实施日期</w:t>
      </w:r>
      <w:r>
        <w:rPr>
          <w:rFonts w:ascii="Calibri" w:hAnsi="Calibri" w:eastAsia="黑体" w:cs="Times New Roman"/>
          <w:color w:val="auto"/>
          <w:sz w:val="32"/>
          <w:szCs w:val="22"/>
        </w:rPr>
        <w:t>】</w:t>
      </w:r>
      <w:r>
        <w:rPr>
          <w:rFonts w:hint="eastAsia" w:ascii="仿宋_GB2312" w:hAnsi="仿宋_GB2312" w:eastAsia="仿宋_GB2312" w:cs="仿宋_GB2312"/>
          <w:color w:val="auto"/>
          <w:sz w:val="32"/>
          <w:szCs w:val="22"/>
        </w:rPr>
        <w:t>本管理办法自</w:t>
      </w:r>
      <w:r>
        <w:rPr>
          <w:rFonts w:hint="eastAsia" w:ascii="仿宋_GB2312" w:hAnsi="仿宋_GB2312" w:eastAsia="仿宋_GB2312" w:cs="仿宋_GB2312"/>
          <w:color w:val="auto"/>
          <w:sz w:val="32"/>
          <w:szCs w:val="22"/>
          <w:lang w:val="en-US" w:eastAsia="zh-CN"/>
        </w:rPr>
        <w:t>2024年12月1日起执行，有效期至2029年12月1日</w:t>
      </w:r>
      <w:r>
        <w:rPr>
          <w:rFonts w:hint="eastAsia" w:ascii="仿宋_GB2312" w:hAnsi="仿宋_GB2312" w:eastAsia="仿宋_GB2312" w:cs="仿宋_GB2312"/>
          <w:color w:val="auto"/>
          <w:sz w:val="32"/>
          <w:szCs w:val="22"/>
        </w:rPr>
        <w:t>。</w:t>
      </w:r>
      <w:r>
        <w:rPr>
          <w:rFonts w:hint="eastAsia" w:ascii="仿宋_GB2312" w:hAnsi="仿宋_GB2312" w:eastAsia="仿宋_GB2312" w:cs="仿宋_GB2312"/>
          <w:color w:val="auto"/>
          <w:sz w:val="32"/>
          <w:szCs w:val="22"/>
          <w:lang w:val="en-US" w:eastAsia="zh-CN"/>
        </w:rPr>
        <w:t>2023年6月印发的《陕西省碳排放数据质量管理办法（试行）》（陕环发〔2023〕12号）同时废止。</w:t>
      </w:r>
    </w:p>
    <w:p w14:paraId="2E11E4D0">
      <w:pPr>
        <w:spacing w:line="540" w:lineRule="exact"/>
        <w:rPr>
          <w:rFonts w:hint="eastAsia" w:ascii="黑体" w:hAnsi="宋体" w:eastAsia="黑体"/>
          <w:sz w:val="32"/>
          <w:szCs w:val="20"/>
        </w:rPr>
      </w:pPr>
    </w:p>
    <w:p w14:paraId="71EFAD8B">
      <w:pPr>
        <w:pStyle w:val="2"/>
        <w:rPr>
          <w:rFonts w:hint="eastAsia" w:ascii="黑体" w:hAnsi="宋体" w:eastAsia="黑体"/>
          <w:sz w:val="32"/>
          <w:szCs w:val="20"/>
        </w:rPr>
      </w:pPr>
    </w:p>
    <w:p w14:paraId="2058B2B4">
      <w:pPr>
        <w:rPr>
          <w:rFonts w:hint="eastAsia" w:ascii="黑体" w:hAnsi="宋体" w:eastAsia="黑体"/>
          <w:sz w:val="32"/>
          <w:szCs w:val="20"/>
        </w:rPr>
      </w:pPr>
    </w:p>
    <w:p w14:paraId="28A124FD">
      <w:pPr>
        <w:pStyle w:val="2"/>
        <w:rPr>
          <w:rFonts w:hint="eastAsia" w:ascii="黑体" w:hAnsi="宋体" w:eastAsia="黑体"/>
          <w:sz w:val="32"/>
          <w:szCs w:val="20"/>
        </w:rPr>
      </w:pPr>
    </w:p>
    <w:p w14:paraId="2C47CA17">
      <w:pPr>
        <w:rPr>
          <w:rFonts w:hint="eastAsia" w:ascii="黑体" w:hAnsi="宋体" w:eastAsia="黑体"/>
          <w:sz w:val="32"/>
          <w:szCs w:val="20"/>
        </w:rPr>
      </w:pPr>
    </w:p>
    <w:p w14:paraId="3CA2190F">
      <w:pPr>
        <w:pStyle w:val="2"/>
        <w:rPr>
          <w:rFonts w:hint="eastAsia" w:ascii="黑体" w:hAnsi="宋体" w:eastAsia="黑体"/>
          <w:sz w:val="32"/>
          <w:szCs w:val="20"/>
        </w:rPr>
      </w:pPr>
    </w:p>
    <w:p w14:paraId="23F5AA27">
      <w:pPr>
        <w:rPr>
          <w:rFonts w:hint="eastAsia" w:ascii="黑体" w:hAnsi="宋体" w:eastAsia="黑体"/>
          <w:sz w:val="32"/>
          <w:szCs w:val="20"/>
        </w:rPr>
      </w:pPr>
    </w:p>
    <w:p w14:paraId="779D1614">
      <w:pPr>
        <w:pStyle w:val="2"/>
        <w:rPr>
          <w:rFonts w:hint="eastAsia" w:ascii="黑体" w:hAnsi="宋体" w:eastAsia="黑体"/>
          <w:sz w:val="32"/>
          <w:szCs w:val="20"/>
        </w:rPr>
      </w:pPr>
    </w:p>
    <w:p w14:paraId="59AA45AB">
      <w:pPr>
        <w:rPr>
          <w:rFonts w:hint="eastAsia" w:ascii="黑体" w:hAnsi="宋体" w:eastAsia="黑体"/>
          <w:sz w:val="32"/>
          <w:szCs w:val="20"/>
        </w:rPr>
      </w:pPr>
    </w:p>
    <w:p w14:paraId="7A1916CD">
      <w:pPr>
        <w:pStyle w:val="2"/>
        <w:rPr>
          <w:rFonts w:hint="eastAsia" w:ascii="黑体" w:hAnsi="宋体" w:eastAsia="黑体"/>
          <w:sz w:val="32"/>
          <w:szCs w:val="20"/>
        </w:rPr>
      </w:pPr>
    </w:p>
    <w:p w14:paraId="1ECE70E1">
      <w:pPr>
        <w:rPr>
          <w:rFonts w:hint="eastAsia"/>
        </w:rPr>
      </w:pPr>
    </w:p>
    <w:p w14:paraId="2A160C88">
      <w:pPr>
        <w:rPr>
          <w:rFonts w:hint="eastAsia" w:ascii="黑体" w:hAnsi="宋体" w:eastAsia="黑体"/>
          <w:sz w:val="32"/>
          <w:szCs w:val="20"/>
        </w:rPr>
      </w:pPr>
    </w:p>
    <w:p w14:paraId="2229F8AE">
      <w:pPr>
        <w:pStyle w:val="2"/>
        <w:rPr>
          <w:rFonts w:hint="eastAsia"/>
        </w:rPr>
      </w:pPr>
    </w:p>
    <w:p w14:paraId="053D695C">
      <w:pPr>
        <w:spacing w:line="540" w:lineRule="exact"/>
        <w:ind w:firstLine="210" w:firstLineChars="100"/>
        <w:rPr>
          <w:rFonts w:hint="eastAsia" w:ascii="仿宋_GB2312" w:hAnsi="仿宋_GB2312" w:eastAsia="仿宋_GB2312" w:cs="仿宋_GB2312"/>
          <w:sz w:val="21"/>
          <w:szCs w:val="21"/>
          <w:lang w:val="en-US" w:eastAsia="zh-CN"/>
        </w:rPr>
      </w:pPr>
      <w:r>
        <w:rPr>
          <w:rFonts w:hint="eastAsia"/>
        </w:rPr>
        <mc:AlternateContent>
          <mc:Choice Requires="wps">
            <w:drawing>
              <wp:anchor distT="0" distB="0" distL="114300" distR="114300" simplePos="0" relativeHeight="251662336" behindDoc="0" locked="0" layoutInCell="1" allowOverlap="1">
                <wp:simplePos x="0" y="0"/>
                <wp:positionH relativeFrom="column">
                  <wp:posOffset>-27305</wp:posOffset>
                </wp:positionH>
                <wp:positionV relativeFrom="paragraph">
                  <wp:posOffset>377825</wp:posOffset>
                </wp:positionV>
                <wp:extent cx="566737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67375"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5pt;margin-top:29.75pt;height:0pt;width:446.25pt;z-index:251662336;mso-width-relative:page;mso-height-relative:page;" filled="f" stroked="t" coordsize="21600,21600" o:gfxdata="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wTmHs2AAAAAgBAAAPAAAAAAAAAAEAIAAAACIAAABkcnMvZG93bnJldi54bWxQSwEC&#10;FAAUAAAACACHTuJAcgyjbPQBAADkAwAADgAAAAAAAAABACAAAAAnAQAAZHJzL2Uyb0RvYy54bWxQ&#10;SwUGAAAAAAYABgBZAQAAjQUAAAAA&#10;">
                <v:fill on="f" focussize="0,0"/>
                <v:stroke weight="0.35pt" color="#000000" joinstyle="round"/>
                <v:imagedata o:title=""/>
                <o:lock v:ext="edit" aspectratio="f"/>
              </v:line>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-6985</wp:posOffset>
                </wp:positionH>
                <wp:positionV relativeFrom="paragraph">
                  <wp:posOffset>22860</wp:posOffset>
                </wp:positionV>
                <wp:extent cx="566737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67375"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55pt;margin-top:1.8pt;height:0pt;width:446.25pt;z-index:251661312;mso-width-relative:page;mso-height-relative:page;" filled="f" stroked="t" coordsize="21600,21600" o:gfxdata="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XJ6/P1QAAAAYBAAAPAAAAAAAAAAEAIAAAACIAAABkcnMvZG93bnJldi54bWxQSwECFAAU&#10;AAAACACHTuJApemaMPQBAADkAwAADgAAAAAAAAABACAAAAAkAQAAZHJzL2Uyb0RvYy54bWxQSwUG&#10;AAAAAAYABgBZAQAAigUAAAAA&#10;">
                <v:fill on="f" focussize="0,0"/>
                <v:stroke weight="0.25pt" color="#000000" joinstyle="round"/>
                <v:imagedata o:title=""/>
                <o:lock v:ext="edit" aspectratio="f"/>
              </v:line>
            </w:pict>
          </mc:Fallback>
        </mc:AlternateContent>
      </w:r>
      <w:r>
        <w:rPr>
          <w:rFonts w:hint="eastAsia" w:ascii="仿宋_GB2312" w:hAnsi="宋体" w:eastAsia="仿宋_GB2312"/>
          <w:sz w:val="28"/>
          <w:szCs w:val="28"/>
        </w:rPr>
        <w:t>陕西省生态环境厅办公室                   20</w:t>
      </w:r>
      <w:r>
        <w:rPr>
          <w:rFonts w:hint="eastAsia" w:ascii="仿宋_GB2312" w:hAnsi="宋体" w:eastAsia="仿宋_GB2312"/>
          <w:sz w:val="28"/>
          <w:szCs w:val="28"/>
          <w:lang w:val="en-US" w:eastAsia="zh-CN"/>
        </w:rPr>
        <w:t>24</w:t>
      </w:r>
      <w:r>
        <w:rPr>
          <w:rFonts w:hint="eastAsia" w:ascii="仿宋_GB2312" w:hAnsi="宋体" w:eastAsia="仿宋_GB2312"/>
          <w:sz w:val="28"/>
          <w:szCs w:val="28"/>
        </w:rPr>
        <w:t>年</w:t>
      </w:r>
      <w:r>
        <w:rPr>
          <w:rFonts w:hint="eastAsia" w:ascii="仿宋_GB2312" w:hAnsi="宋体" w:eastAsia="仿宋_GB2312"/>
          <w:sz w:val="28"/>
          <w:szCs w:val="28"/>
          <w:lang w:val="en-US" w:eastAsia="zh-CN"/>
        </w:rPr>
        <w:t>10</w:t>
      </w:r>
      <w:r>
        <w:rPr>
          <w:rFonts w:hint="eastAsia" w:ascii="仿宋_GB2312" w:hAnsi="宋体" w:eastAsia="仿宋_GB2312"/>
          <w:sz w:val="28"/>
          <w:szCs w:val="28"/>
        </w:rPr>
        <w:t>月×日印发</w:t>
      </w:r>
    </w:p>
    <w:sectPr>
      <w:pgSz w:w="11906" w:h="16838"/>
      <w:pgMar w:top="1984" w:right="1531" w:bottom="1701" w:left="1531" w:header="851" w:footer="1361"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D46990-EA4E-450B-9FF4-02C6D9F0A9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41E41E1-02F8-43B2-A997-80C4A1D2D9AE}"/>
  </w:font>
  <w:font w:name="仿宋_GB2312">
    <w:altName w:val="仿宋"/>
    <w:panose1 w:val="02010609030101010101"/>
    <w:charset w:val="86"/>
    <w:family w:val="auto"/>
    <w:pitch w:val="default"/>
    <w:sig w:usb0="00000000" w:usb1="00000000" w:usb2="00000000" w:usb3="00000000" w:csb0="00040000" w:csb1="00000000"/>
    <w:embedRegular r:id="rId3" w:fontKey="{6E05F0D9-D25F-4D40-B75E-0CA467DA1FAB}"/>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FangSong_GB2312">
    <w:altName w:val="仿宋"/>
    <w:panose1 w:val="02010609030101010101"/>
    <w:charset w:val="86"/>
    <w:family w:val="swiss"/>
    <w:pitch w:val="default"/>
    <w:sig w:usb0="00000000" w:usb1="00000000" w:usb2="00000000" w:usb3="00000000" w:csb0="00040000" w:csb1="00000000"/>
  </w:font>
  <w:font w:name="经典粗宋简">
    <w:altName w:val="宋体"/>
    <w:panose1 w:val="02010609000101010101"/>
    <w:charset w:val="86"/>
    <w:family w:val="modern"/>
    <w:pitch w:val="default"/>
    <w:sig w:usb0="00000000" w:usb1="00000000" w:usb2="0000001E"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4" w:fontKey="{5D2709D0-3215-44F6-88A6-8604316BB0DE}"/>
  </w:font>
  <w:font w:name="方正小标宋简体">
    <w:panose1 w:val="02000000000000000000"/>
    <w:charset w:val="86"/>
    <w:family w:val="auto"/>
    <w:pitch w:val="default"/>
    <w:sig w:usb0="00000001" w:usb1="08000000" w:usb2="00000000" w:usb3="00000000" w:csb0="00040000" w:csb1="00000000"/>
    <w:embedRegular r:id="rId5" w:fontKey="{D1CE686B-B839-4737-A0A7-DE39EDB03E40}"/>
  </w:font>
  <w:font w:name="*FangSong-6244-Identity-H">
    <w:altName w:val="宋体"/>
    <w:panose1 w:val="00000000000000000000"/>
    <w:charset w:val="86"/>
    <w:family w:val="auto"/>
    <w:pitch w:val="default"/>
    <w:sig w:usb0="00000000" w:usb1="00000000" w:usb2="00000010" w:usb3="00000000" w:csb0="00040000" w:csb1="00000000"/>
    <w:embedRegular r:id="rId6" w:fontKey="{4786A264-4B68-4886-A3B8-17818532F18B}"/>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1D773">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7E9272">
                          <w:pPr>
                            <w:pStyle w:val="10"/>
                            <w:rPr>
                              <w:rFonts w:hint="default" w:ascii="宋体" w:hAnsi="宋体" w:eastAsia="宋体" w:cs="宋体"/>
                              <w:sz w:val="28"/>
                              <w:szCs w:val="2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57E9272">
                    <w:pPr>
                      <w:pStyle w:val="10"/>
                      <w:rPr>
                        <w:rFonts w:hint="default" w:ascii="宋体" w:hAnsi="宋体" w:eastAsia="宋体" w:cs="宋体"/>
                        <w:sz w:val="28"/>
                        <w:szCs w:val="2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kNGQ5ZDAwNmRiOWQ5Zjk4NzhmYjNkOWZlNDE0YWQifQ=="/>
  </w:docVars>
  <w:rsids>
    <w:rsidRoot w:val="00172A27"/>
    <w:rsid w:val="000052F0"/>
    <w:rsid w:val="000056F2"/>
    <w:rsid w:val="000136B1"/>
    <w:rsid w:val="000144FF"/>
    <w:rsid w:val="00030011"/>
    <w:rsid w:val="00047DAD"/>
    <w:rsid w:val="0005053A"/>
    <w:rsid w:val="00052C9D"/>
    <w:rsid w:val="00057427"/>
    <w:rsid w:val="0007208C"/>
    <w:rsid w:val="00073CEF"/>
    <w:rsid w:val="00080BAF"/>
    <w:rsid w:val="000974D6"/>
    <w:rsid w:val="000A1B36"/>
    <w:rsid w:val="000B1432"/>
    <w:rsid w:val="000D6DBB"/>
    <w:rsid w:val="000D75AE"/>
    <w:rsid w:val="000E3F45"/>
    <w:rsid w:val="000F3B26"/>
    <w:rsid w:val="001077D4"/>
    <w:rsid w:val="00107E1D"/>
    <w:rsid w:val="00140D37"/>
    <w:rsid w:val="001414E5"/>
    <w:rsid w:val="0015388A"/>
    <w:rsid w:val="00154D38"/>
    <w:rsid w:val="00156C82"/>
    <w:rsid w:val="00160DA2"/>
    <w:rsid w:val="00172A33"/>
    <w:rsid w:val="00177AD6"/>
    <w:rsid w:val="00177F5F"/>
    <w:rsid w:val="00182E17"/>
    <w:rsid w:val="00197D48"/>
    <w:rsid w:val="001A3520"/>
    <w:rsid w:val="001B40DD"/>
    <w:rsid w:val="001B545F"/>
    <w:rsid w:val="001B5E11"/>
    <w:rsid w:val="001C1A82"/>
    <w:rsid w:val="001C6BB7"/>
    <w:rsid w:val="001D3D0A"/>
    <w:rsid w:val="001F2459"/>
    <w:rsid w:val="001F29CC"/>
    <w:rsid w:val="001F62F1"/>
    <w:rsid w:val="0021124E"/>
    <w:rsid w:val="00211D4E"/>
    <w:rsid w:val="00223D97"/>
    <w:rsid w:val="00225061"/>
    <w:rsid w:val="00237F37"/>
    <w:rsid w:val="00246B28"/>
    <w:rsid w:val="002611AD"/>
    <w:rsid w:val="0026678D"/>
    <w:rsid w:val="00273134"/>
    <w:rsid w:val="0028316D"/>
    <w:rsid w:val="00284568"/>
    <w:rsid w:val="002866B7"/>
    <w:rsid w:val="002B63B6"/>
    <w:rsid w:val="002D06A4"/>
    <w:rsid w:val="002D3C9B"/>
    <w:rsid w:val="00303E2B"/>
    <w:rsid w:val="00305079"/>
    <w:rsid w:val="00312FCE"/>
    <w:rsid w:val="00347A00"/>
    <w:rsid w:val="003506C6"/>
    <w:rsid w:val="0037443A"/>
    <w:rsid w:val="00375970"/>
    <w:rsid w:val="00387F90"/>
    <w:rsid w:val="003923A0"/>
    <w:rsid w:val="003A10F0"/>
    <w:rsid w:val="003B1C0D"/>
    <w:rsid w:val="003B29F9"/>
    <w:rsid w:val="003B58F0"/>
    <w:rsid w:val="003B6999"/>
    <w:rsid w:val="003C1984"/>
    <w:rsid w:val="003F5EB6"/>
    <w:rsid w:val="00400741"/>
    <w:rsid w:val="00405859"/>
    <w:rsid w:val="004064BA"/>
    <w:rsid w:val="00407BE5"/>
    <w:rsid w:val="00415985"/>
    <w:rsid w:val="00416F83"/>
    <w:rsid w:val="00421113"/>
    <w:rsid w:val="00436B67"/>
    <w:rsid w:val="0045114E"/>
    <w:rsid w:val="00453E85"/>
    <w:rsid w:val="00456E4A"/>
    <w:rsid w:val="004713C3"/>
    <w:rsid w:val="00473C74"/>
    <w:rsid w:val="00476A7A"/>
    <w:rsid w:val="004838E5"/>
    <w:rsid w:val="00484F81"/>
    <w:rsid w:val="00487E44"/>
    <w:rsid w:val="004922ED"/>
    <w:rsid w:val="00494B65"/>
    <w:rsid w:val="00497544"/>
    <w:rsid w:val="004A299C"/>
    <w:rsid w:val="004A54E2"/>
    <w:rsid w:val="004B3D99"/>
    <w:rsid w:val="004C7AB5"/>
    <w:rsid w:val="004D36D9"/>
    <w:rsid w:val="004E2D0F"/>
    <w:rsid w:val="004E38BE"/>
    <w:rsid w:val="004E43D8"/>
    <w:rsid w:val="004E6861"/>
    <w:rsid w:val="004E71B8"/>
    <w:rsid w:val="004F5728"/>
    <w:rsid w:val="004F7029"/>
    <w:rsid w:val="00530804"/>
    <w:rsid w:val="00534624"/>
    <w:rsid w:val="00536BC3"/>
    <w:rsid w:val="00554387"/>
    <w:rsid w:val="00560097"/>
    <w:rsid w:val="005614C0"/>
    <w:rsid w:val="00565320"/>
    <w:rsid w:val="00573DD5"/>
    <w:rsid w:val="0057564D"/>
    <w:rsid w:val="00590069"/>
    <w:rsid w:val="005A0212"/>
    <w:rsid w:val="005B3683"/>
    <w:rsid w:val="005B669C"/>
    <w:rsid w:val="005C7E29"/>
    <w:rsid w:val="005D5400"/>
    <w:rsid w:val="005D65F8"/>
    <w:rsid w:val="005E551F"/>
    <w:rsid w:val="005F2E7A"/>
    <w:rsid w:val="006101B0"/>
    <w:rsid w:val="0062267B"/>
    <w:rsid w:val="00625C87"/>
    <w:rsid w:val="00627C96"/>
    <w:rsid w:val="0063246D"/>
    <w:rsid w:val="0064171B"/>
    <w:rsid w:val="0065061C"/>
    <w:rsid w:val="00653C50"/>
    <w:rsid w:val="0066458E"/>
    <w:rsid w:val="00667496"/>
    <w:rsid w:val="006676A3"/>
    <w:rsid w:val="00670BBD"/>
    <w:rsid w:val="00681283"/>
    <w:rsid w:val="006826EE"/>
    <w:rsid w:val="0069702A"/>
    <w:rsid w:val="006A5933"/>
    <w:rsid w:val="006B0440"/>
    <w:rsid w:val="006B39CA"/>
    <w:rsid w:val="006C5338"/>
    <w:rsid w:val="006C559A"/>
    <w:rsid w:val="006C65BB"/>
    <w:rsid w:val="006C6B12"/>
    <w:rsid w:val="006D62B4"/>
    <w:rsid w:val="006E3000"/>
    <w:rsid w:val="006F7408"/>
    <w:rsid w:val="0071504D"/>
    <w:rsid w:val="00716DE9"/>
    <w:rsid w:val="00725B18"/>
    <w:rsid w:val="00726186"/>
    <w:rsid w:val="00726457"/>
    <w:rsid w:val="00731C7B"/>
    <w:rsid w:val="007328ED"/>
    <w:rsid w:val="00742674"/>
    <w:rsid w:val="0075040A"/>
    <w:rsid w:val="0075192A"/>
    <w:rsid w:val="00753C8F"/>
    <w:rsid w:val="00767137"/>
    <w:rsid w:val="0077251C"/>
    <w:rsid w:val="007735F0"/>
    <w:rsid w:val="00777282"/>
    <w:rsid w:val="00781DD8"/>
    <w:rsid w:val="00786A3E"/>
    <w:rsid w:val="00786E65"/>
    <w:rsid w:val="007877F6"/>
    <w:rsid w:val="00790A70"/>
    <w:rsid w:val="007B1545"/>
    <w:rsid w:val="007C354D"/>
    <w:rsid w:val="007C6EFD"/>
    <w:rsid w:val="007D1D96"/>
    <w:rsid w:val="007E6B35"/>
    <w:rsid w:val="008066D6"/>
    <w:rsid w:val="00813A22"/>
    <w:rsid w:val="00823A15"/>
    <w:rsid w:val="00825184"/>
    <w:rsid w:val="00843D16"/>
    <w:rsid w:val="00852D3C"/>
    <w:rsid w:val="00855842"/>
    <w:rsid w:val="00875FC7"/>
    <w:rsid w:val="00876769"/>
    <w:rsid w:val="00881D7B"/>
    <w:rsid w:val="008840B1"/>
    <w:rsid w:val="00885B60"/>
    <w:rsid w:val="00890A45"/>
    <w:rsid w:val="008C209F"/>
    <w:rsid w:val="008D02CB"/>
    <w:rsid w:val="008E2D3E"/>
    <w:rsid w:val="008E5DC7"/>
    <w:rsid w:val="008E7B6B"/>
    <w:rsid w:val="008F0819"/>
    <w:rsid w:val="008F328B"/>
    <w:rsid w:val="00900CCD"/>
    <w:rsid w:val="00911478"/>
    <w:rsid w:val="009137EC"/>
    <w:rsid w:val="0092161C"/>
    <w:rsid w:val="00935B46"/>
    <w:rsid w:val="009406D6"/>
    <w:rsid w:val="00965CF0"/>
    <w:rsid w:val="009853A8"/>
    <w:rsid w:val="00986A34"/>
    <w:rsid w:val="009901A7"/>
    <w:rsid w:val="009A41DA"/>
    <w:rsid w:val="009C229D"/>
    <w:rsid w:val="009C73F5"/>
    <w:rsid w:val="009D078E"/>
    <w:rsid w:val="009D1248"/>
    <w:rsid w:val="009D52D6"/>
    <w:rsid w:val="009E1CD8"/>
    <w:rsid w:val="009E349C"/>
    <w:rsid w:val="009F2561"/>
    <w:rsid w:val="009F4CB2"/>
    <w:rsid w:val="009F7CD1"/>
    <w:rsid w:val="00A037F1"/>
    <w:rsid w:val="00A072D3"/>
    <w:rsid w:val="00A129E3"/>
    <w:rsid w:val="00A15D6F"/>
    <w:rsid w:val="00A22B52"/>
    <w:rsid w:val="00A306CF"/>
    <w:rsid w:val="00A35F7B"/>
    <w:rsid w:val="00A35F84"/>
    <w:rsid w:val="00A36A3E"/>
    <w:rsid w:val="00A426F8"/>
    <w:rsid w:val="00A50629"/>
    <w:rsid w:val="00A51B6A"/>
    <w:rsid w:val="00A51F58"/>
    <w:rsid w:val="00A532B5"/>
    <w:rsid w:val="00A6164A"/>
    <w:rsid w:val="00A70C20"/>
    <w:rsid w:val="00A90090"/>
    <w:rsid w:val="00A9272D"/>
    <w:rsid w:val="00A930AE"/>
    <w:rsid w:val="00AA5968"/>
    <w:rsid w:val="00AF08A9"/>
    <w:rsid w:val="00AF1954"/>
    <w:rsid w:val="00AF1AF8"/>
    <w:rsid w:val="00B06C68"/>
    <w:rsid w:val="00B10C51"/>
    <w:rsid w:val="00B163A2"/>
    <w:rsid w:val="00B265C9"/>
    <w:rsid w:val="00B276A4"/>
    <w:rsid w:val="00B32265"/>
    <w:rsid w:val="00B34F75"/>
    <w:rsid w:val="00B45735"/>
    <w:rsid w:val="00B46B4E"/>
    <w:rsid w:val="00B5058C"/>
    <w:rsid w:val="00B544AE"/>
    <w:rsid w:val="00B55BF0"/>
    <w:rsid w:val="00B66C5D"/>
    <w:rsid w:val="00B92CA7"/>
    <w:rsid w:val="00B96702"/>
    <w:rsid w:val="00BA07FB"/>
    <w:rsid w:val="00BB2375"/>
    <w:rsid w:val="00BB2F47"/>
    <w:rsid w:val="00BB56C9"/>
    <w:rsid w:val="00BC11F4"/>
    <w:rsid w:val="00BC2823"/>
    <w:rsid w:val="00BC461B"/>
    <w:rsid w:val="00BD28A4"/>
    <w:rsid w:val="00BD3473"/>
    <w:rsid w:val="00BE49D9"/>
    <w:rsid w:val="00BF0315"/>
    <w:rsid w:val="00BF3D28"/>
    <w:rsid w:val="00BF4833"/>
    <w:rsid w:val="00C20ECE"/>
    <w:rsid w:val="00C2310E"/>
    <w:rsid w:val="00C504E9"/>
    <w:rsid w:val="00C518BE"/>
    <w:rsid w:val="00C534E7"/>
    <w:rsid w:val="00C572D2"/>
    <w:rsid w:val="00C6046F"/>
    <w:rsid w:val="00C70479"/>
    <w:rsid w:val="00C7314B"/>
    <w:rsid w:val="00C83A33"/>
    <w:rsid w:val="00C9745F"/>
    <w:rsid w:val="00CA0C64"/>
    <w:rsid w:val="00CA1FF2"/>
    <w:rsid w:val="00CB029E"/>
    <w:rsid w:val="00CE26A8"/>
    <w:rsid w:val="00CF0184"/>
    <w:rsid w:val="00CF4558"/>
    <w:rsid w:val="00D01F48"/>
    <w:rsid w:val="00D123EF"/>
    <w:rsid w:val="00D17C14"/>
    <w:rsid w:val="00D22D76"/>
    <w:rsid w:val="00D41C42"/>
    <w:rsid w:val="00D479F4"/>
    <w:rsid w:val="00D664EA"/>
    <w:rsid w:val="00D90588"/>
    <w:rsid w:val="00DD4B90"/>
    <w:rsid w:val="00DE1833"/>
    <w:rsid w:val="00DE6FB4"/>
    <w:rsid w:val="00DF5FDF"/>
    <w:rsid w:val="00E17F73"/>
    <w:rsid w:val="00E22E5C"/>
    <w:rsid w:val="00E24171"/>
    <w:rsid w:val="00E2577E"/>
    <w:rsid w:val="00E26797"/>
    <w:rsid w:val="00E329BD"/>
    <w:rsid w:val="00E36BA3"/>
    <w:rsid w:val="00E44CB0"/>
    <w:rsid w:val="00E64C8C"/>
    <w:rsid w:val="00E661EB"/>
    <w:rsid w:val="00E67F99"/>
    <w:rsid w:val="00EA1226"/>
    <w:rsid w:val="00EA12DC"/>
    <w:rsid w:val="00EA6A53"/>
    <w:rsid w:val="00EC673E"/>
    <w:rsid w:val="00EC7CAF"/>
    <w:rsid w:val="00ED7679"/>
    <w:rsid w:val="00EE6C89"/>
    <w:rsid w:val="00EF0E1D"/>
    <w:rsid w:val="00F00568"/>
    <w:rsid w:val="00F006D1"/>
    <w:rsid w:val="00F05160"/>
    <w:rsid w:val="00F05BC5"/>
    <w:rsid w:val="00F13579"/>
    <w:rsid w:val="00F41C43"/>
    <w:rsid w:val="00F440DD"/>
    <w:rsid w:val="00F4484E"/>
    <w:rsid w:val="00F479A6"/>
    <w:rsid w:val="00F517C5"/>
    <w:rsid w:val="00F5525F"/>
    <w:rsid w:val="00F556AA"/>
    <w:rsid w:val="00F5796F"/>
    <w:rsid w:val="00F60DB5"/>
    <w:rsid w:val="00F85CD7"/>
    <w:rsid w:val="00F900EC"/>
    <w:rsid w:val="00F92A7A"/>
    <w:rsid w:val="00F97673"/>
    <w:rsid w:val="00FA622D"/>
    <w:rsid w:val="00FA6C77"/>
    <w:rsid w:val="00FB63CB"/>
    <w:rsid w:val="00FE1275"/>
    <w:rsid w:val="00FE693A"/>
    <w:rsid w:val="00FF19CE"/>
    <w:rsid w:val="00FF3E54"/>
    <w:rsid w:val="01577380"/>
    <w:rsid w:val="021207C1"/>
    <w:rsid w:val="02FF4CB1"/>
    <w:rsid w:val="030A2602"/>
    <w:rsid w:val="044A1888"/>
    <w:rsid w:val="047B486D"/>
    <w:rsid w:val="05194011"/>
    <w:rsid w:val="0559338F"/>
    <w:rsid w:val="05771230"/>
    <w:rsid w:val="067A71FB"/>
    <w:rsid w:val="069A355E"/>
    <w:rsid w:val="06C05E21"/>
    <w:rsid w:val="074036A7"/>
    <w:rsid w:val="078860B3"/>
    <w:rsid w:val="088C38FC"/>
    <w:rsid w:val="0B1B2295"/>
    <w:rsid w:val="0B39385D"/>
    <w:rsid w:val="0D37235C"/>
    <w:rsid w:val="0F853720"/>
    <w:rsid w:val="100D097E"/>
    <w:rsid w:val="10C4632B"/>
    <w:rsid w:val="112A2FAC"/>
    <w:rsid w:val="1165596C"/>
    <w:rsid w:val="11854087"/>
    <w:rsid w:val="120779EA"/>
    <w:rsid w:val="12DD3C15"/>
    <w:rsid w:val="13040A1F"/>
    <w:rsid w:val="13115C25"/>
    <w:rsid w:val="132B07BB"/>
    <w:rsid w:val="132B5046"/>
    <w:rsid w:val="13BC305B"/>
    <w:rsid w:val="165D7B87"/>
    <w:rsid w:val="16846935"/>
    <w:rsid w:val="16A874A0"/>
    <w:rsid w:val="17566FF3"/>
    <w:rsid w:val="178379DB"/>
    <w:rsid w:val="18202947"/>
    <w:rsid w:val="18D664D1"/>
    <w:rsid w:val="190561C7"/>
    <w:rsid w:val="190743C4"/>
    <w:rsid w:val="195E0EEF"/>
    <w:rsid w:val="199A6899"/>
    <w:rsid w:val="1A44315D"/>
    <w:rsid w:val="1ABC3018"/>
    <w:rsid w:val="1AC10A23"/>
    <w:rsid w:val="1B7803C9"/>
    <w:rsid w:val="1D2609B3"/>
    <w:rsid w:val="1E9B613A"/>
    <w:rsid w:val="1F6C1A2A"/>
    <w:rsid w:val="218F6594"/>
    <w:rsid w:val="22333498"/>
    <w:rsid w:val="22427ACF"/>
    <w:rsid w:val="25464B97"/>
    <w:rsid w:val="26967C6A"/>
    <w:rsid w:val="26993004"/>
    <w:rsid w:val="269F4116"/>
    <w:rsid w:val="26EE6799"/>
    <w:rsid w:val="280261F1"/>
    <w:rsid w:val="2817145D"/>
    <w:rsid w:val="295A75E0"/>
    <w:rsid w:val="29865B7A"/>
    <w:rsid w:val="2A405206"/>
    <w:rsid w:val="2B82474E"/>
    <w:rsid w:val="2B9A4F50"/>
    <w:rsid w:val="2BB01E0B"/>
    <w:rsid w:val="2C1019D3"/>
    <w:rsid w:val="2C335882"/>
    <w:rsid w:val="2CA87FAB"/>
    <w:rsid w:val="2CAD458A"/>
    <w:rsid w:val="2CE2159F"/>
    <w:rsid w:val="2D0F621D"/>
    <w:rsid w:val="2D1A5E6A"/>
    <w:rsid w:val="2D44749A"/>
    <w:rsid w:val="2DAB28B6"/>
    <w:rsid w:val="2E9E30AE"/>
    <w:rsid w:val="2F5544BE"/>
    <w:rsid w:val="30215F96"/>
    <w:rsid w:val="3065450A"/>
    <w:rsid w:val="31952C81"/>
    <w:rsid w:val="31B61439"/>
    <w:rsid w:val="323740CF"/>
    <w:rsid w:val="324B7177"/>
    <w:rsid w:val="328B503A"/>
    <w:rsid w:val="331A1C44"/>
    <w:rsid w:val="335648FB"/>
    <w:rsid w:val="35AC0232"/>
    <w:rsid w:val="366C042B"/>
    <w:rsid w:val="36FC7FE7"/>
    <w:rsid w:val="38320276"/>
    <w:rsid w:val="38982EAB"/>
    <w:rsid w:val="38AB6CB3"/>
    <w:rsid w:val="38C7372B"/>
    <w:rsid w:val="39123422"/>
    <w:rsid w:val="391E2F5A"/>
    <w:rsid w:val="39C15110"/>
    <w:rsid w:val="3BDB6F84"/>
    <w:rsid w:val="3D13599B"/>
    <w:rsid w:val="3EE43964"/>
    <w:rsid w:val="3EF02859"/>
    <w:rsid w:val="3F7B43DD"/>
    <w:rsid w:val="3F8D2280"/>
    <w:rsid w:val="3F9A31B5"/>
    <w:rsid w:val="42A84510"/>
    <w:rsid w:val="43775818"/>
    <w:rsid w:val="450D5C3A"/>
    <w:rsid w:val="45936C62"/>
    <w:rsid w:val="47BF263D"/>
    <w:rsid w:val="47E91640"/>
    <w:rsid w:val="48042605"/>
    <w:rsid w:val="4812466C"/>
    <w:rsid w:val="489F0A0D"/>
    <w:rsid w:val="49FD4C80"/>
    <w:rsid w:val="4AB81DA4"/>
    <w:rsid w:val="4B5E46D5"/>
    <w:rsid w:val="4BC22CDC"/>
    <w:rsid w:val="4BE91FD4"/>
    <w:rsid w:val="4BFE27C9"/>
    <w:rsid w:val="4CBF620D"/>
    <w:rsid w:val="4E8A041B"/>
    <w:rsid w:val="4F65FD44"/>
    <w:rsid w:val="4FB0636D"/>
    <w:rsid w:val="4FC076BF"/>
    <w:rsid w:val="51895BF2"/>
    <w:rsid w:val="51B551E4"/>
    <w:rsid w:val="51F60738"/>
    <w:rsid w:val="520D0CFF"/>
    <w:rsid w:val="52356CCB"/>
    <w:rsid w:val="54456E7E"/>
    <w:rsid w:val="549A7233"/>
    <w:rsid w:val="55773E33"/>
    <w:rsid w:val="56241641"/>
    <w:rsid w:val="56766706"/>
    <w:rsid w:val="56AA78D6"/>
    <w:rsid w:val="58E521E2"/>
    <w:rsid w:val="59B82812"/>
    <w:rsid w:val="59D43F75"/>
    <w:rsid w:val="5A6B0A4C"/>
    <w:rsid w:val="5A85514E"/>
    <w:rsid w:val="5B61396D"/>
    <w:rsid w:val="5B686CC3"/>
    <w:rsid w:val="5D3253E8"/>
    <w:rsid w:val="5E4C68D9"/>
    <w:rsid w:val="5EBD4621"/>
    <w:rsid w:val="5F5B12B8"/>
    <w:rsid w:val="5FAB38DB"/>
    <w:rsid w:val="5FB35182"/>
    <w:rsid w:val="5FC779CF"/>
    <w:rsid w:val="628E271D"/>
    <w:rsid w:val="6328787A"/>
    <w:rsid w:val="635F556A"/>
    <w:rsid w:val="65312AF4"/>
    <w:rsid w:val="66145E35"/>
    <w:rsid w:val="663152CE"/>
    <w:rsid w:val="686D0BBB"/>
    <w:rsid w:val="689B1BEA"/>
    <w:rsid w:val="68EA254C"/>
    <w:rsid w:val="695F4D93"/>
    <w:rsid w:val="69F562E3"/>
    <w:rsid w:val="6AB12F81"/>
    <w:rsid w:val="6AE640AD"/>
    <w:rsid w:val="6B946B86"/>
    <w:rsid w:val="6B956DC5"/>
    <w:rsid w:val="6BDB5BF9"/>
    <w:rsid w:val="6D6A53C2"/>
    <w:rsid w:val="6D7C5790"/>
    <w:rsid w:val="6E315DCC"/>
    <w:rsid w:val="6ECF662B"/>
    <w:rsid w:val="6EE76819"/>
    <w:rsid w:val="70FE097A"/>
    <w:rsid w:val="71F620D6"/>
    <w:rsid w:val="72157C08"/>
    <w:rsid w:val="722876CE"/>
    <w:rsid w:val="724D6A59"/>
    <w:rsid w:val="726019DE"/>
    <w:rsid w:val="726D06BA"/>
    <w:rsid w:val="733C46C2"/>
    <w:rsid w:val="74782176"/>
    <w:rsid w:val="755F4111"/>
    <w:rsid w:val="76727679"/>
    <w:rsid w:val="7691372D"/>
    <w:rsid w:val="76A1613E"/>
    <w:rsid w:val="77746D0E"/>
    <w:rsid w:val="7A9141B2"/>
    <w:rsid w:val="7B7E1C9B"/>
    <w:rsid w:val="7B91224B"/>
    <w:rsid w:val="7C2E5465"/>
    <w:rsid w:val="7C3D5FF1"/>
    <w:rsid w:val="7C6D5861"/>
    <w:rsid w:val="7D721FD2"/>
    <w:rsid w:val="7E6E2B30"/>
    <w:rsid w:val="7EBA624F"/>
    <w:rsid w:val="7F064364"/>
    <w:rsid w:val="7F084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qFormat/>
    <w:uiPriority w:val="9"/>
    <w:pPr>
      <w:spacing w:before="340" w:beforeAutospacing="0" w:after="330" w:afterAutospacing="0" w:line="578" w:lineRule="auto"/>
      <w:outlineLvl w:val="0"/>
    </w:pPr>
    <w:rPr>
      <w:b/>
      <w:bCs/>
      <w:kern w:val="44"/>
      <w:sz w:val="44"/>
      <w:szCs w:val="44"/>
    </w:rPr>
  </w:style>
  <w:style w:type="paragraph" w:styleId="4">
    <w:name w:val="heading 2"/>
    <w:basedOn w:val="1"/>
    <w:next w:val="1"/>
    <w:link w:val="23"/>
    <w:unhideWhenUsed/>
    <w:qFormat/>
    <w:uiPriority w:val="9"/>
    <w:pPr>
      <w:spacing w:beforeAutospacing="0" w:afterAutospacing="0" w:line="360" w:lineRule="auto"/>
      <w:outlineLvl w:val="1"/>
    </w:pPr>
    <w:rPr>
      <w:rFonts w:ascii="Times New Roman" w:hAnsi="Times New Roman" w:eastAsia="仿宋_GB2312" w:cstheme="majorBidi"/>
      <w:b/>
      <w:bCs/>
      <w:sz w:val="32"/>
      <w:szCs w:val="32"/>
    </w:rPr>
  </w:style>
  <w:style w:type="paragraph" w:styleId="5">
    <w:name w:val="heading 3"/>
    <w:basedOn w:val="1"/>
    <w:next w:val="1"/>
    <w:link w:val="26"/>
    <w:unhideWhenUsed/>
    <w:qFormat/>
    <w:uiPriority w:val="9"/>
    <w:pPr>
      <w:spacing w:beforeAutospacing="0" w:afterAutospacing="0" w:line="560" w:lineRule="exact"/>
      <w:ind w:firstLine="200" w:firstLineChars="200"/>
      <w:outlineLvl w:val="2"/>
    </w:pPr>
    <w:rPr>
      <w:rFonts w:ascii="Times New Roman" w:hAnsi="Times New Roman" w:eastAsia="仿宋_GB2312"/>
      <w:bCs/>
      <w:sz w:val="24"/>
      <w:szCs w:val="32"/>
    </w:rPr>
  </w:style>
  <w:style w:type="paragraph" w:styleId="6">
    <w:name w:val="heading 4"/>
    <w:basedOn w:val="1"/>
    <w:next w:val="1"/>
    <w:link w:val="30"/>
    <w:semiHidden/>
    <w:unhideWhenUsed/>
    <w:qFormat/>
    <w:uiPriority w:val="9"/>
    <w:pPr>
      <w:spacing w:before="280" w:beforeAutospacing="0" w:after="290" w:afterAutospacing="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Calibri" w:hAnsi="Calibri" w:eastAsia="宋体" w:cs="Calibri"/>
      <w:sz w:val="24"/>
      <w:szCs w:val="22"/>
      <w:lang w:eastAsia="en-US"/>
    </w:rPr>
  </w:style>
  <w:style w:type="paragraph" w:styleId="7">
    <w:name w:val="Normal Indent"/>
    <w:basedOn w:val="1"/>
    <w:qFormat/>
    <w:uiPriority w:val="0"/>
    <w:pPr>
      <w:ind w:firstLine="420"/>
    </w:pPr>
  </w:style>
  <w:style w:type="paragraph" w:styleId="8">
    <w:name w:val="annotation text"/>
    <w:basedOn w:val="1"/>
    <w:link w:val="27"/>
    <w:semiHidden/>
    <w:unhideWhenUsed/>
    <w:qFormat/>
    <w:uiPriority w:val="99"/>
    <w:pPr>
      <w:jc w:val="left"/>
    </w:pPr>
  </w:style>
  <w:style w:type="paragraph" w:styleId="9">
    <w:name w:val="Balloon Text"/>
    <w:basedOn w:val="1"/>
    <w:link w:val="29"/>
    <w:semiHidden/>
    <w:unhideWhenUsed/>
    <w:qFormat/>
    <w:uiPriority w:val="99"/>
    <w:rPr>
      <w:sz w:val="18"/>
      <w:szCs w:val="18"/>
    </w:rPr>
  </w:style>
  <w:style w:type="paragraph" w:styleId="10">
    <w:name w:val="footer"/>
    <w:basedOn w:val="1"/>
    <w:link w:val="25"/>
    <w:unhideWhenUsed/>
    <w:qFormat/>
    <w:uiPriority w:val="99"/>
    <w:pPr>
      <w:tabs>
        <w:tab w:val="center" w:pos="4153"/>
        <w:tab w:val="right" w:pos="8306"/>
      </w:tabs>
      <w:snapToGrid w:val="0"/>
      <w:jc w:val="left"/>
    </w:pPr>
    <w:rPr>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footnote text"/>
    <w:basedOn w:val="1"/>
    <w:next w:val="11"/>
    <w:qFormat/>
    <w:uiPriority w:val="0"/>
    <w:pPr>
      <w:snapToGrid w:val="0"/>
      <w:jc w:val="left"/>
    </w:pPr>
  </w:style>
  <w:style w:type="paragraph" w:styleId="13">
    <w:name w:val="Normal (Web)"/>
    <w:basedOn w:val="1"/>
    <w:qFormat/>
    <w:uiPriority w:val="0"/>
    <w:pPr>
      <w:spacing w:beforeAutospacing="1" w:afterAutospacing="1"/>
      <w:jc w:val="left"/>
    </w:pPr>
    <w:rPr>
      <w:rFonts w:cs="Times New Roman"/>
      <w:kern w:val="0"/>
      <w:sz w:val="24"/>
      <w:szCs w:val="24"/>
    </w:rPr>
  </w:style>
  <w:style w:type="paragraph" w:styleId="14">
    <w:name w:val="annotation subject"/>
    <w:basedOn w:val="8"/>
    <w:next w:val="8"/>
    <w:link w:val="28"/>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basedOn w:val="17"/>
    <w:semiHidden/>
    <w:unhideWhenUsed/>
    <w:uiPriority w:val="99"/>
    <w:rPr>
      <w:color w:val="0000FF"/>
      <w:u w:val="single"/>
    </w:rPr>
  </w:style>
  <w:style w:type="character" w:styleId="20">
    <w:name w:val="annotation reference"/>
    <w:basedOn w:val="17"/>
    <w:semiHidden/>
    <w:unhideWhenUsed/>
    <w:qFormat/>
    <w:uiPriority w:val="99"/>
    <w:rPr>
      <w:sz w:val="21"/>
      <w:szCs w:val="21"/>
    </w:rPr>
  </w:style>
  <w:style w:type="paragraph" w:customStyle="1" w:styleId="21">
    <w:name w:val="正文缩进1"/>
    <w:basedOn w:val="1"/>
    <w:qFormat/>
    <w:uiPriority w:val="0"/>
    <w:pPr>
      <w:ind w:firstLine="200" w:firstLineChars="200"/>
    </w:pPr>
    <w:rPr>
      <w:rFonts w:ascii="Calibri" w:hAnsi="Calibri" w:eastAsia="楷体_GB2312" w:cs="Times New Roman"/>
    </w:rPr>
  </w:style>
  <w:style w:type="character" w:customStyle="1" w:styleId="22">
    <w:name w:val="标题 1 Char"/>
    <w:basedOn w:val="17"/>
    <w:link w:val="3"/>
    <w:qFormat/>
    <w:uiPriority w:val="9"/>
    <w:rPr>
      <w:b/>
      <w:bCs/>
      <w:kern w:val="44"/>
      <w:sz w:val="44"/>
      <w:szCs w:val="44"/>
    </w:rPr>
  </w:style>
  <w:style w:type="character" w:customStyle="1" w:styleId="23">
    <w:name w:val="标题 2 Char"/>
    <w:basedOn w:val="17"/>
    <w:link w:val="4"/>
    <w:qFormat/>
    <w:uiPriority w:val="9"/>
    <w:rPr>
      <w:rFonts w:ascii="Times New Roman" w:hAnsi="Times New Roman" w:eastAsia="仿宋_GB2312" w:cstheme="majorBidi"/>
      <w:b/>
      <w:bCs/>
      <w:sz w:val="32"/>
      <w:szCs w:val="32"/>
    </w:rPr>
  </w:style>
  <w:style w:type="character" w:customStyle="1" w:styleId="24">
    <w:name w:val="页眉 Char"/>
    <w:basedOn w:val="17"/>
    <w:link w:val="11"/>
    <w:qFormat/>
    <w:uiPriority w:val="99"/>
    <w:rPr>
      <w:sz w:val="18"/>
      <w:szCs w:val="18"/>
    </w:rPr>
  </w:style>
  <w:style w:type="character" w:customStyle="1" w:styleId="25">
    <w:name w:val="页脚 Char"/>
    <w:basedOn w:val="17"/>
    <w:link w:val="10"/>
    <w:qFormat/>
    <w:uiPriority w:val="99"/>
    <w:rPr>
      <w:sz w:val="18"/>
      <w:szCs w:val="18"/>
    </w:rPr>
  </w:style>
  <w:style w:type="character" w:customStyle="1" w:styleId="26">
    <w:name w:val="标题 3 Char"/>
    <w:basedOn w:val="17"/>
    <w:link w:val="5"/>
    <w:qFormat/>
    <w:uiPriority w:val="9"/>
    <w:rPr>
      <w:rFonts w:ascii="Times New Roman" w:hAnsi="Times New Roman" w:eastAsia="仿宋_GB2312"/>
      <w:bCs/>
      <w:sz w:val="24"/>
      <w:szCs w:val="32"/>
    </w:rPr>
  </w:style>
  <w:style w:type="character" w:customStyle="1" w:styleId="27">
    <w:name w:val="批注文字 Char"/>
    <w:basedOn w:val="17"/>
    <w:link w:val="8"/>
    <w:semiHidden/>
    <w:qFormat/>
    <w:uiPriority w:val="99"/>
  </w:style>
  <w:style w:type="character" w:customStyle="1" w:styleId="28">
    <w:name w:val="批注主题 Char"/>
    <w:basedOn w:val="27"/>
    <w:link w:val="14"/>
    <w:semiHidden/>
    <w:qFormat/>
    <w:uiPriority w:val="99"/>
    <w:rPr>
      <w:b/>
      <w:bCs/>
    </w:rPr>
  </w:style>
  <w:style w:type="character" w:customStyle="1" w:styleId="29">
    <w:name w:val="批注框文本 Char"/>
    <w:basedOn w:val="17"/>
    <w:link w:val="9"/>
    <w:semiHidden/>
    <w:qFormat/>
    <w:uiPriority w:val="99"/>
    <w:rPr>
      <w:sz w:val="18"/>
      <w:szCs w:val="18"/>
    </w:rPr>
  </w:style>
  <w:style w:type="character" w:customStyle="1" w:styleId="30">
    <w:name w:val="标题 4 Char"/>
    <w:basedOn w:val="17"/>
    <w:link w:val="6"/>
    <w:semiHidden/>
    <w:qFormat/>
    <w:uiPriority w:val="9"/>
    <w:rPr>
      <w:rFonts w:asciiTheme="majorHAnsi" w:hAnsiTheme="majorHAnsi" w:eastAsiaTheme="majorEastAsia" w:cstheme="majorBidi"/>
      <w:b/>
      <w:bCs/>
      <w:sz w:val="28"/>
      <w:szCs w:val="28"/>
    </w:rPr>
  </w:style>
  <w:style w:type="paragraph" w:styleId="31">
    <w:name w:val="List Paragraph"/>
    <w:basedOn w:val="1"/>
    <w:qFormat/>
    <w:uiPriority w:val="34"/>
    <w:pPr>
      <w:ind w:firstLine="420" w:firstLineChars="200"/>
    </w:pPr>
  </w:style>
  <w:style w:type="character" w:customStyle="1" w:styleId="32">
    <w:name w:val="font41"/>
    <w:qFormat/>
    <w:uiPriority w:val="0"/>
    <w:rPr>
      <w:rFonts w:hint="eastAsia" w:ascii="宋体" w:hAnsi="宋体" w:eastAsia="宋体" w:cs="宋体"/>
      <w:color w:val="000000"/>
      <w:sz w:val="22"/>
      <w:szCs w:val="22"/>
      <w:u w:val="none"/>
    </w:rPr>
  </w:style>
  <w:style w:type="paragraph" w:customStyle="1" w:styleId="33">
    <w:name w:val="Default"/>
    <w:unhideWhenUsed/>
    <w:qFormat/>
    <w:uiPriority w:val="99"/>
    <w:pPr>
      <w:widowControl w:val="0"/>
      <w:autoSpaceDE w:val="0"/>
      <w:autoSpaceDN w:val="0"/>
      <w:adjustRightInd w:val="0"/>
      <w:spacing w:beforeLines="0" w:afterLines="0"/>
    </w:pPr>
    <w:rPr>
      <w:rFonts w:hint="default" w:ascii="FangSong_GB2312" w:hAnsi="FangSong_GB2312" w:eastAsia="FangSong_GB2312" w:cs="Times New Roman"/>
      <w:color w:val="000000"/>
      <w:sz w:val="24"/>
    </w:rPr>
  </w:style>
  <w:style w:type="character" w:customStyle="1" w:styleId="34">
    <w:name w:val="NormalCharacter"/>
    <w:semiHidden/>
    <w:qFormat/>
    <w:uiPriority w:val="0"/>
    <w:rPr>
      <w:rFonts w:ascii="Times New Roman" w:hAnsi="Times New Roman" w:eastAsia="宋体"/>
      <w:kern w:val="2"/>
      <w:sz w:val="21"/>
      <w:szCs w:val="24"/>
      <w:lang w:val="en-US" w:eastAsia="zh-CN" w:bidi="ar-SA"/>
    </w:rPr>
  </w:style>
  <w:style w:type="character" w:customStyle="1" w:styleId="35">
    <w:name w:val="font01"/>
    <w:basedOn w:val="17"/>
    <w:qFormat/>
    <w:uiPriority w:val="0"/>
    <w:rPr>
      <w:rFonts w:hint="eastAsia" w:ascii="宋体" w:hAnsi="宋体" w:eastAsia="宋体" w:cs="宋体"/>
      <w:color w:val="000000"/>
      <w:sz w:val="22"/>
      <w:szCs w:val="22"/>
      <w:u w:val="none"/>
    </w:rPr>
  </w:style>
  <w:style w:type="character" w:customStyle="1" w:styleId="36">
    <w:name w:val="font21"/>
    <w:basedOn w:val="17"/>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9780</Words>
  <Characters>9841</Characters>
  <Lines>43</Lines>
  <Paragraphs>12</Paragraphs>
  <TotalTime>294</TotalTime>
  <ScaleCrop>false</ScaleCrop>
  <LinksUpToDate>false</LinksUpToDate>
  <CharactersWithSpaces>9933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2022-12-09T15:55:00Z</dcterms:created>
  <dc:creator>RL</dc:creator>
  <cp:lastModifiedBy>玲俐</cp:lastModifiedBy>
  <cp:lastPrinted>2024-10-14T11:11:00Z</cp:lastPrinted>
  <dcterms:modified xsi:type="dcterms:W3CDTF">2024-12-23T05:59:11Z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8870C396B42D4504AE7FB2D4B783572B</vt:lpwstr>
  </property>
</Properties>
</file>