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江苏省养老等民政服务机构较大以上安全风险目录</w:t>
      </w:r>
    </w:p>
    <w:tbl>
      <w:tblPr>
        <w:tblStyle w:val="7"/>
        <w:tblW w:w="13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95"/>
        <w:gridCol w:w="1440"/>
        <w:gridCol w:w="3015"/>
        <w:gridCol w:w="2304"/>
        <w:gridCol w:w="4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管理类别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风险代码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风险名称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主要事故类型</w:t>
            </w:r>
          </w:p>
        </w:tc>
        <w:tc>
          <w:tcPr>
            <w:tcW w:w="4958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风险点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（29</w:t>
            </w:r>
            <w:r>
              <w:rPr>
                <w:rFonts w:hint="eastAsia"/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民政服务机构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2901</w:t>
            </w:r>
            <w:r>
              <w:rPr>
                <w:rFonts w:hint="eastAsia"/>
                <w:sz w:val="21"/>
                <w:szCs w:val="21"/>
              </w:rPr>
              <w:t>养老，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2902</w:t>
            </w:r>
            <w:r>
              <w:rPr>
                <w:rFonts w:hint="eastAsia"/>
                <w:sz w:val="21"/>
                <w:szCs w:val="21"/>
              </w:rPr>
              <w:t>儿童福利，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2903</w:t>
            </w:r>
            <w:r>
              <w:rPr>
                <w:rFonts w:hint="eastAsia"/>
                <w:sz w:val="21"/>
                <w:szCs w:val="21"/>
              </w:rPr>
              <w:t>精神卫生福利，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2904</w:t>
            </w:r>
            <w:r>
              <w:rPr>
                <w:rFonts w:hint="eastAsia"/>
                <w:sz w:val="21"/>
                <w:szCs w:val="21"/>
              </w:rPr>
              <w:t>流浪乞讨人员救助管理，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2905</w:t>
            </w:r>
            <w:r>
              <w:rPr>
                <w:rFonts w:hint="eastAsia"/>
                <w:sz w:val="21"/>
                <w:szCs w:val="21"/>
              </w:rPr>
              <w:t>殡葬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XX01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建筑消防系统或消防设施设备失效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火灾、踩踏、其他伤害</w:t>
            </w:r>
          </w:p>
        </w:tc>
        <w:tc>
          <w:tcPr>
            <w:tcW w:w="4958" w:type="dxa"/>
            <w:vAlign w:val="center"/>
          </w:tcPr>
          <w:p>
            <w:pPr>
              <w:spacing w:line="360" w:lineRule="exact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服务对象生活区域、设备用房、消防控制室、疏散</w:t>
            </w:r>
            <w:r>
              <w:rPr>
                <w:sz w:val="24"/>
                <w:szCs w:val="24"/>
              </w:rPr>
              <w:t>通道、</w:t>
            </w:r>
            <w:r>
              <w:rPr>
                <w:rFonts w:hint="eastAsia"/>
                <w:sz w:val="24"/>
                <w:szCs w:val="24"/>
              </w:rPr>
              <w:t>安全</w:t>
            </w:r>
            <w:r>
              <w:rPr>
                <w:sz w:val="24"/>
                <w:szCs w:val="24"/>
              </w:rPr>
              <w:t>出口、消防车通道、消防车登高作业场地、</w:t>
            </w:r>
            <w:r>
              <w:rPr>
                <w:rFonts w:hint="eastAsia"/>
                <w:sz w:val="24"/>
                <w:szCs w:val="24"/>
              </w:rPr>
              <w:t>消防应急</w:t>
            </w:r>
            <w:r>
              <w:rPr>
                <w:sz w:val="24"/>
                <w:szCs w:val="24"/>
              </w:rPr>
              <w:t>照明、疏散指示标示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9XX02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建筑物外窗设置防盗窗、防盗网、广告牌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火灾、其他伤害</w:t>
            </w:r>
          </w:p>
        </w:tc>
        <w:tc>
          <w:tcPr>
            <w:tcW w:w="4958" w:type="dxa"/>
            <w:vAlign w:val="center"/>
          </w:tcPr>
          <w:p>
            <w:pPr>
              <w:spacing w:line="360" w:lineRule="exact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人员密集场所用于逃生和灭火救援的外窗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9XX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地基基础下沉或结构</w:t>
            </w:r>
            <w:r>
              <w:rPr>
                <w:sz w:val="24"/>
                <w:szCs w:val="24"/>
              </w:rPr>
              <w:t>构件</w:t>
            </w:r>
            <w:r>
              <w:rPr>
                <w:rFonts w:hint="eastAsia"/>
                <w:sz w:val="24"/>
                <w:szCs w:val="24"/>
              </w:rPr>
              <w:t>出现裂缝、变形等现象；建筑物外墙饰面脱落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外置悬挂物出现松动、变形、开裂等现象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坍塌、物体打击</w:t>
            </w:r>
          </w:p>
        </w:tc>
        <w:tc>
          <w:tcPr>
            <w:tcW w:w="4958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既有</w:t>
            </w:r>
            <w:r>
              <w:rPr>
                <w:sz w:val="24"/>
                <w:szCs w:val="24"/>
              </w:rPr>
              <w:t>建（</w:t>
            </w:r>
            <w:r>
              <w:rPr>
                <w:rFonts w:hint="eastAsia"/>
                <w:sz w:val="24"/>
                <w:szCs w:val="24"/>
              </w:rPr>
              <w:t>构筑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物</w:t>
            </w:r>
            <w:r>
              <w:rPr>
                <w:sz w:val="24"/>
                <w:szCs w:val="24"/>
              </w:rPr>
              <w:t>、外置（</w:t>
            </w:r>
            <w:r>
              <w:rPr>
                <w:rFonts w:hint="eastAsia"/>
                <w:sz w:val="24"/>
                <w:szCs w:val="24"/>
              </w:rPr>
              <w:t>悬挂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9XX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改建</w:t>
            </w:r>
            <w:r>
              <w:rPr>
                <w:sz w:val="24"/>
                <w:szCs w:val="24"/>
              </w:rPr>
              <w:t>扩建</w:t>
            </w:r>
            <w:r>
              <w:rPr>
                <w:rFonts w:hint="eastAsia"/>
                <w:sz w:val="24"/>
                <w:szCs w:val="24"/>
              </w:rPr>
              <w:t>、装饰</w:t>
            </w:r>
            <w:r>
              <w:rPr>
                <w:sz w:val="24"/>
                <w:szCs w:val="24"/>
              </w:rPr>
              <w:t>装修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坍塌</w:t>
            </w:r>
            <w:r>
              <w:rPr>
                <w:sz w:val="24"/>
                <w:szCs w:val="24"/>
              </w:rPr>
              <w:t>、火灾</w:t>
            </w:r>
          </w:p>
        </w:tc>
        <w:tc>
          <w:tcPr>
            <w:tcW w:w="4958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既有建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构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筑物、</w:t>
            </w:r>
            <w:r>
              <w:rPr>
                <w:sz w:val="24"/>
                <w:szCs w:val="24"/>
              </w:rPr>
              <w:t>临时搭建的设施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9XX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燃气、燃油储存</w:t>
            </w:r>
            <w:r>
              <w:rPr>
                <w:rFonts w:hint="eastAsia"/>
                <w:sz w:val="24"/>
                <w:szCs w:val="24"/>
                <w:lang w:eastAsia="zh-CN"/>
              </w:rPr>
              <w:t>和</w:t>
            </w:r>
            <w:r>
              <w:rPr>
                <w:rFonts w:hint="eastAsia"/>
                <w:sz w:val="24"/>
                <w:szCs w:val="24"/>
              </w:rPr>
              <w:t>使用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火灾、其他爆炸、中毒和窒息</w:t>
            </w:r>
          </w:p>
        </w:tc>
        <w:tc>
          <w:tcPr>
            <w:tcW w:w="4958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厨房、储油库</w:t>
            </w:r>
            <w:r>
              <w:rPr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燃气、燃油使用和</w:t>
            </w:r>
            <w:r>
              <w:rPr>
                <w:sz w:val="24"/>
                <w:szCs w:val="24"/>
              </w:rPr>
              <w:t>存储</w:t>
            </w:r>
            <w:r>
              <w:rPr>
                <w:rFonts w:hint="eastAsia"/>
                <w:sz w:val="24"/>
                <w:szCs w:val="24"/>
              </w:rPr>
              <w:t>场所，殡葬服务机构</w:t>
            </w:r>
            <w:r>
              <w:rPr>
                <w:sz w:val="24"/>
                <w:szCs w:val="24"/>
              </w:rPr>
              <w:t>火化间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9XX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医用氧气瓶储存、使用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火灾、容器爆炸</w:t>
            </w:r>
          </w:p>
        </w:tc>
        <w:tc>
          <w:tcPr>
            <w:tcW w:w="4958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医用氧气瓶使用和存储场所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9XX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电动自行车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电动</w:t>
            </w:r>
            <w:r>
              <w:rPr>
                <w:rFonts w:hint="eastAsia"/>
                <w:sz w:val="24"/>
                <w:szCs w:val="24"/>
              </w:rPr>
              <w:t>汽车、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电动</w:t>
            </w:r>
            <w:r>
              <w:rPr>
                <w:rFonts w:hint="eastAsia"/>
                <w:sz w:val="24"/>
                <w:szCs w:val="24"/>
              </w:rPr>
              <w:t>摩托车和电动轮椅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停放、充电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火灾、其他爆炸、触电</w:t>
            </w:r>
          </w:p>
        </w:tc>
        <w:tc>
          <w:tcPr>
            <w:tcW w:w="4958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电动自行车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电动</w:t>
            </w:r>
            <w:r>
              <w:rPr>
                <w:rFonts w:hint="eastAsia"/>
                <w:sz w:val="24"/>
                <w:szCs w:val="24"/>
              </w:rPr>
              <w:t>汽车、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电动</w:t>
            </w:r>
            <w:r>
              <w:rPr>
                <w:rFonts w:hint="eastAsia"/>
                <w:sz w:val="24"/>
                <w:szCs w:val="24"/>
              </w:rPr>
              <w:t>摩托车和电动轮椅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停放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、充电场所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9XX08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压力容器和</w:t>
            </w:r>
            <w:r>
              <w:rPr>
                <w:sz w:val="24"/>
                <w:szCs w:val="24"/>
              </w:rPr>
              <w:t>锅炉系统使用、运行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锅炉爆炸、容器爆炸、灼烫</w:t>
            </w:r>
          </w:p>
        </w:tc>
        <w:tc>
          <w:tcPr>
            <w:tcW w:w="4958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参照《特种设备目录》的锅炉、压力容器、压力管道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9XX09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 w:cs="方正仿宋_GBK"/>
                <w:color w:val="000000"/>
                <w:sz w:val="24"/>
              </w:rPr>
              <w:t>电梯运行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 w:cs="方正仿宋_GBK"/>
                <w:color w:val="000000"/>
                <w:sz w:val="24"/>
              </w:rPr>
              <w:t>电梯事故、机械伤害</w:t>
            </w:r>
          </w:p>
        </w:tc>
        <w:tc>
          <w:tcPr>
            <w:tcW w:w="4958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 w:cs="方正仿宋_GBK"/>
                <w:color w:val="000000"/>
                <w:sz w:val="24"/>
              </w:rPr>
              <w:t>厢式电梯、自动扶梯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（29</w:t>
            </w:r>
            <w:r>
              <w:rPr>
                <w:rFonts w:hint="eastAsia"/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民政服务机构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2901</w:t>
            </w:r>
            <w:r>
              <w:rPr>
                <w:rFonts w:hint="eastAsia"/>
                <w:sz w:val="21"/>
                <w:szCs w:val="21"/>
              </w:rPr>
              <w:t>养老，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2902</w:t>
            </w:r>
            <w:r>
              <w:rPr>
                <w:rFonts w:hint="eastAsia"/>
                <w:sz w:val="21"/>
                <w:szCs w:val="21"/>
              </w:rPr>
              <w:t>儿童福利，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2903</w:t>
            </w:r>
            <w:r>
              <w:rPr>
                <w:rFonts w:hint="eastAsia"/>
                <w:sz w:val="21"/>
                <w:szCs w:val="21"/>
              </w:rPr>
              <w:t>精神卫生福利，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2904</w:t>
            </w:r>
            <w:r>
              <w:rPr>
                <w:rFonts w:hint="eastAsia"/>
                <w:sz w:val="21"/>
                <w:szCs w:val="21"/>
              </w:rPr>
              <w:t>流浪乞讨人员救助管理，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2905</w:t>
            </w:r>
            <w:r>
              <w:rPr>
                <w:rFonts w:hint="eastAsia"/>
                <w:sz w:val="21"/>
                <w:szCs w:val="21"/>
              </w:rPr>
              <w:t>殡葬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9XX10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吸烟、使用明火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火灾</w:t>
            </w:r>
          </w:p>
        </w:tc>
        <w:tc>
          <w:tcPr>
            <w:tcW w:w="4958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起居室、活动室、疗养室、病房等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9XX11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exact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电气线路及设备</w:t>
            </w:r>
            <w:r>
              <w:rPr>
                <w:rFonts w:hint="eastAsia"/>
                <w:sz w:val="24"/>
                <w:szCs w:val="24"/>
                <w:lang w:eastAsia="zh-CN"/>
              </w:rPr>
              <w:t>设施</w:t>
            </w:r>
            <w:r>
              <w:rPr>
                <w:rFonts w:hint="eastAsia"/>
                <w:sz w:val="24"/>
                <w:szCs w:val="24"/>
              </w:rPr>
              <w:t>、电气作业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触电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火灾、</w:t>
            </w:r>
            <w:r>
              <w:rPr>
                <w:sz w:val="24"/>
                <w:szCs w:val="24"/>
              </w:rPr>
              <w:t>其他爆炸</w:t>
            </w:r>
          </w:p>
        </w:tc>
        <w:tc>
          <w:tcPr>
            <w:tcW w:w="4958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配电室、配电箱（柜）及各类电器设备及其他用电场所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9XX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动火作业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火灾、其他爆炸</w:t>
            </w:r>
          </w:p>
        </w:tc>
        <w:tc>
          <w:tcPr>
            <w:tcW w:w="4958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  <w:r>
              <w:rPr>
                <w:sz w:val="24"/>
                <w:szCs w:val="24"/>
              </w:rPr>
              <w:t>密集场所、</w:t>
            </w:r>
            <w:r>
              <w:rPr>
                <w:rFonts w:hint="eastAsia"/>
                <w:sz w:val="24"/>
                <w:szCs w:val="24"/>
              </w:rPr>
              <w:t>冷库、配电室、储油库、燃气和医用氧气瓶使用储存场所等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9XX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有限空间作业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中毒和窒息</w:t>
            </w:r>
          </w:p>
        </w:tc>
        <w:tc>
          <w:tcPr>
            <w:tcW w:w="4958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地下室、各类井（电缆井、污水井、窨井等）、各类池（化粪池、沼气池、蓄水池等）、下水道或其他封闭、半封闭场所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9XX</w:t>
            </w: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经单位辨识后确定为较大以上的其他风险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eastAsia="方正仿宋_GBK"/>
          <w:sz w:val="28"/>
          <w:szCs w:val="28"/>
          <w:lang w:val="en-US" w:eastAsia="zh-CN"/>
        </w:rPr>
      </w:pPr>
    </w:p>
    <w:sectPr>
      <w:footerReference r:id="rId4" w:type="default"/>
      <w:pgSz w:w="16838" w:h="11906" w:orient="landscape"/>
      <w:pgMar w:top="1531" w:right="1814" w:bottom="1531" w:left="1985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  <w:rPr>
        <w:sz w:val="28"/>
        <w:szCs w:val="28"/>
      </w:rPr>
    </w:pPr>
    <w:r>
      <w:rPr>
        <w:rFonts w:ascii="Times New Roman" w:hAnsi="Times New Roman" w:eastAsia="方正仿宋_GBK" w:cs="Times New Roman"/>
        <w:snapToGrid w:val="0"/>
        <w:sz w:val="28"/>
        <w:szCs w:val="18"/>
        <w:lang w:val="en-US" w:eastAsia="zh-CN" w:bidi="ar-SA"/>
      </w:rPr>
      <w:pict>
        <v:shape id="Quad Arrow 1025" o:spid="_x0000_s1025" type="#_x0000_t202" style="position:absolute;left:0;margin-top:0pt;height:16.1pt;width:73.15pt;mso-position-horizontal:center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3"/>
                  <w:jc w:val="center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Tk4YzMyNTYwYzVhMjRjZDNjM2I4ZWVjZDhmYTA3YTIifQ=="/>
  </w:docVars>
  <w:rsids>
    <w:rsidRoot w:val="005E023D"/>
    <w:rsid w:val="000B5275"/>
    <w:rsid w:val="000E5965"/>
    <w:rsid w:val="000F138B"/>
    <w:rsid w:val="00111D08"/>
    <w:rsid w:val="00147C86"/>
    <w:rsid w:val="00197534"/>
    <w:rsid w:val="001F410D"/>
    <w:rsid w:val="00286ED7"/>
    <w:rsid w:val="002D363C"/>
    <w:rsid w:val="002D3CE2"/>
    <w:rsid w:val="002E2D27"/>
    <w:rsid w:val="002F3513"/>
    <w:rsid w:val="00346371"/>
    <w:rsid w:val="00417E6C"/>
    <w:rsid w:val="0053362D"/>
    <w:rsid w:val="00573EC4"/>
    <w:rsid w:val="0058587B"/>
    <w:rsid w:val="005861BB"/>
    <w:rsid w:val="0059163E"/>
    <w:rsid w:val="005E023D"/>
    <w:rsid w:val="005E2261"/>
    <w:rsid w:val="00715FC7"/>
    <w:rsid w:val="0077394F"/>
    <w:rsid w:val="0079201C"/>
    <w:rsid w:val="007F6391"/>
    <w:rsid w:val="00814E64"/>
    <w:rsid w:val="00864C46"/>
    <w:rsid w:val="00873A59"/>
    <w:rsid w:val="00876DEA"/>
    <w:rsid w:val="008A6C6C"/>
    <w:rsid w:val="008C05A4"/>
    <w:rsid w:val="00976CDB"/>
    <w:rsid w:val="00A74BB7"/>
    <w:rsid w:val="00A91BC1"/>
    <w:rsid w:val="00B03A9E"/>
    <w:rsid w:val="00BD7559"/>
    <w:rsid w:val="00C50416"/>
    <w:rsid w:val="00C96E60"/>
    <w:rsid w:val="00D00F3F"/>
    <w:rsid w:val="00D05B5E"/>
    <w:rsid w:val="00D0657C"/>
    <w:rsid w:val="00D14D12"/>
    <w:rsid w:val="00D4314E"/>
    <w:rsid w:val="00D71B13"/>
    <w:rsid w:val="00DB1321"/>
    <w:rsid w:val="00E06923"/>
    <w:rsid w:val="00E24AF6"/>
    <w:rsid w:val="00E41809"/>
    <w:rsid w:val="00EC3AC6"/>
    <w:rsid w:val="00F40C1E"/>
    <w:rsid w:val="00F879B3"/>
    <w:rsid w:val="0B085B41"/>
    <w:rsid w:val="0CB75921"/>
    <w:rsid w:val="10472DAD"/>
    <w:rsid w:val="1167276F"/>
    <w:rsid w:val="14AF0E69"/>
    <w:rsid w:val="1B746AD5"/>
    <w:rsid w:val="20BF2131"/>
    <w:rsid w:val="27C72924"/>
    <w:rsid w:val="2AFD1D96"/>
    <w:rsid w:val="30BD4B56"/>
    <w:rsid w:val="4995449A"/>
    <w:rsid w:val="4A394C3D"/>
    <w:rsid w:val="4D751158"/>
    <w:rsid w:val="609935B2"/>
    <w:rsid w:val="685A2815"/>
    <w:rsid w:val="69670162"/>
    <w:rsid w:val="6AE8138E"/>
    <w:rsid w:val="7F9B3AF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0"/>
    <w:rPr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172</Words>
  <Characters>983</Characters>
  <Lines>8</Lines>
  <Paragraphs>2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2024-10-16T07:57:00Z</dcterms:created>
  <dc:creator>Thomas</dc:creator>
  <cp:lastModifiedBy>Administrator</cp:lastModifiedBy>
  <cp:lastPrinted>2024-11-01T09:00:42Z</cp:lastPrinted>
  <dcterms:modified xsi:type="dcterms:W3CDTF">2024-11-01T09:00:53Z</dcterms:modified>
  <dc:title>江苏省养老等民政服务机构领域较大以上安全风险目录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F47459C692244F88B0D8DDCEAEFC5D4B_12</vt:lpwstr>
  </property>
</Properties>
</file>